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8" w:rsidRPr="00627FAA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307EFF" w:rsidRDefault="00D10B58" w:rsidP="00D10B58"/>
    <w:p w:rsidR="00D10B58" w:rsidRPr="00404CBC" w:rsidRDefault="00D10B58" w:rsidP="00D10B58">
      <w:pPr>
        <w:jc w:val="center"/>
        <w:rPr>
          <w:rFonts w:ascii="Century Gothic" w:hAnsi="Century Gothic"/>
          <w:b/>
          <w:lang w:val="sr-Cyrl-BA"/>
        </w:rPr>
      </w:pPr>
      <w:r w:rsidRPr="00404CBC">
        <w:rPr>
          <w:rFonts w:ascii="Century Gothic" w:hAnsi="Century Gothic"/>
          <w:b/>
          <w:sz w:val="32"/>
          <w:szCs w:val="32"/>
          <w:lang w:val="sr-Cyrl-BA"/>
        </w:rPr>
        <w:t xml:space="preserve">ИЗВЈЕШТАЈ О </w:t>
      </w:r>
      <w:r>
        <w:rPr>
          <w:rFonts w:ascii="Century Gothic" w:hAnsi="Century Gothic"/>
          <w:b/>
          <w:sz w:val="32"/>
          <w:szCs w:val="32"/>
          <w:lang w:val="sr-Cyrl-BA"/>
        </w:rPr>
        <w:t>УГОВОРИМА</w:t>
      </w:r>
      <w:r w:rsidRPr="00404CBC">
        <w:rPr>
          <w:rFonts w:ascii="Century Gothic" w:hAnsi="Century Gothic"/>
          <w:b/>
          <w:sz w:val="32"/>
          <w:szCs w:val="32"/>
          <w:lang w:val="sr-Cyrl-BA"/>
        </w:rPr>
        <w:t xml:space="preserve"> </w:t>
      </w:r>
      <w:r>
        <w:rPr>
          <w:rFonts w:ascii="Century Gothic" w:hAnsi="Century Gothic"/>
          <w:b/>
          <w:sz w:val="32"/>
          <w:szCs w:val="32"/>
          <w:lang w:val="sr-Cyrl-BA"/>
        </w:rPr>
        <w:t>ЗАКЉУЧЕНИМ ИЗМЕЂУ МХ „ЕРС“МП а.д. ТРЕБИЊЕ ЗП“ХИДРОЕЛЕКТРАНЕ НА ДРИН</w:t>
      </w:r>
      <w:r w:rsidR="00ED7304">
        <w:rPr>
          <w:rFonts w:ascii="Century Gothic" w:hAnsi="Century Gothic"/>
          <w:b/>
          <w:sz w:val="32"/>
          <w:szCs w:val="32"/>
          <w:lang w:val="sr-Cyrl-BA"/>
        </w:rPr>
        <w:t>И“а.д. ВИШЕГРАД И ПОВЕЗАНИХ ЛИЦ</w:t>
      </w:r>
      <w:r w:rsidRPr="00404CBC">
        <w:rPr>
          <w:rFonts w:ascii="Century Gothic" w:hAnsi="Century Gothic"/>
          <w:b/>
          <w:sz w:val="32"/>
          <w:szCs w:val="32"/>
          <w:lang w:val="sr-Cyrl-BA"/>
        </w:rPr>
        <w:t>А</w:t>
      </w:r>
      <w:r>
        <w:rPr>
          <w:rFonts w:ascii="Century Gothic" w:hAnsi="Century Gothic"/>
          <w:b/>
          <w:sz w:val="32"/>
          <w:szCs w:val="32"/>
          <w:lang w:val="sr-Cyrl-BA"/>
        </w:rPr>
        <w:t xml:space="preserve"> У 2016.ГОДИНИ</w:t>
      </w:r>
    </w:p>
    <w:p w:rsidR="00D10B58" w:rsidRPr="00A80E41" w:rsidRDefault="00D10B58" w:rsidP="00D10B58">
      <w:pPr>
        <w:jc w:val="center"/>
        <w:rPr>
          <w:rFonts w:ascii="Century Gothic" w:hAnsi="Century Gothic"/>
          <w:sz w:val="28"/>
          <w:szCs w:val="28"/>
        </w:rPr>
      </w:pPr>
      <w:r w:rsidRPr="00A80E41">
        <w:rPr>
          <w:rFonts w:ascii="Century Gothic" w:hAnsi="Century Gothic"/>
          <w:b/>
          <w:sz w:val="28"/>
          <w:szCs w:val="28"/>
          <w:lang w:val="sr-Cyrl-BA"/>
        </w:rPr>
        <w:t xml:space="preserve"> </w:t>
      </w:r>
    </w:p>
    <w:p w:rsidR="00D10B58" w:rsidRPr="00404CBC" w:rsidRDefault="00D10B58" w:rsidP="00D10B58">
      <w:pPr>
        <w:rPr>
          <w:rFonts w:ascii="Century Gothic" w:hAnsi="Century Gothic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D10B58" w:rsidRDefault="00D10B58" w:rsidP="00D10B58">
      <w:pPr>
        <w:jc w:val="center"/>
        <w:rPr>
          <w:rFonts w:ascii="Century Gothic" w:hAnsi="Century Gothic"/>
          <w:sz w:val="28"/>
          <w:szCs w:val="28"/>
          <w:lang w:val="sr-Cyrl-BA"/>
        </w:rPr>
      </w:pPr>
    </w:p>
    <w:p w:rsidR="00D10B58" w:rsidRDefault="00D10B58" w:rsidP="00D10B58">
      <w:pPr>
        <w:jc w:val="center"/>
        <w:rPr>
          <w:rFonts w:ascii="Century Gothic" w:hAnsi="Century Gothic"/>
          <w:sz w:val="28"/>
          <w:szCs w:val="28"/>
          <w:lang w:val="sr-Cyrl-BA"/>
        </w:rPr>
      </w:pPr>
    </w:p>
    <w:p w:rsidR="00D10B58" w:rsidRDefault="00D10B58" w:rsidP="00D10B58">
      <w:pPr>
        <w:jc w:val="center"/>
        <w:rPr>
          <w:rFonts w:ascii="Century Gothic" w:hAnsi="Century Gothic"/>
          <w:sz w:val="28"/>
          <w:szCs w:val="28"/>
          <w:lang w:val="sr-Cyrl-BA"/>
        </w:rPr>
      </w:pPr>
    </w:p>
    <w:p w:rsidR="00D10B58" w:rsidRPr="00963A36" w:rsidRDefault="00D10B58" w:rsidP="00D10B58">
      <w:pPr>
        <w:jc w:val="center"/>
        <w:rPr>
          <w:rFonts w:ascii="Century Gothic" w:hAnsi="Century Gothic"/>
          <w:sz w:val="28"/>
          <w:szCs w:val="28"/>
          <w:lang w:val="sr-Cyrl-BA"/>
        </w:rPr>
      </w:pPr>
    </w:p>
    <w:p w:rsidR="00D10B58" w:rsidRPr="00404CBC" w:rsidRDefault="00D10B58" w:rsidP="00D10B58">
      <w:pPr>
        <w:jc w:val="center"/>
        <w:rPr>
          <w:rFonts w:ascii="Century Gothic" w:hAnsi="Century Gothic"/>
          <w:sz w:val="28"/>
          <w:szCs w:val="28"/>
        </w:rPr>
      </w:pPr>
    </w:p>
    <w:p w:rsidR="005E436D" w:rsidRDefault="005E436D" w:rsidP="00D10B58">
      <w:pPr>
        <w:pStyle w:val="Heading1"/>
        <w:ind w:firstLine="360"/>
        <w:rPr>
          <w:rFonts w:ascii="Century Gothic" w:hAnsi="Century Gothic" w:cs="Times New Roman"/>
          <w:b w:val="0"/>
          <w:color w:val="auto"/>
          <w:sz w:val="24"/>
          <w:szCs w:val="24"/>
          <w:lang w:val="sr-Latn-BA"/>
        </w:rPr>
      </w:pPr>
    </w:p>
    <w:p w:rsidR="005E436D" w:rsidRDefault="005E436D" w:rsidP="005E436D">
      <w:pPr>
        <w:rPr>
          <w:lang w:val="sr-Latn-BA"/>
        </w:rPr>
      </w:pPr>
    </w:p>
    <w:p w:rsidR="005E436D" w:rsidRPr="005E436D" w:rsidRDefault="005E436D" w:rsidP="005E436D">
      <w:pPr>
        <w:rPr>
          <w:lang w:val="sr-Latn-BA"/>
        </w:rPr>
      </w:pPr>
    </w:p>
    <w:p w:rsidR="005E436D" w:rsidRDefault="005E436D" w:rsidP="007A4821">
      <w:pPr>
        <w:pStyle w:val="Heading1"/>
        <w:spacing w:before="0"/>
        <w:ind w:firstLine="357"/>
        <w:rPr>
          <w:rFonts w:ascii="Century Gothic" w:hAnsi="Century Gothic" w:cs="Times New Roman"/>
          <w:b w:val="0"/>
          <w:color w:val="auto"/>
          <w:sz w:val="24"/>
          <w:szCs w:val="24"/>
          <w:lang w:val="sr-Cyrl-BA"/>
        </w:rPr>
      </w:pPr>
    </w:p>
    <w:p w:rsidR="007A4821" w:rsidRDefault="007A4821" w:rsidP="007A4821">
      <w:pPr>
        <w:rPr>
          <w:lang w:val="sr-Cyrl-BA"/>
        </w:rPr>
      </w:pPr>
    </w:p>
    <w:p w:rsidR="007A4821" w:rsidRPr="007A4821" w:rsidRDefault="007A4821" w:rsidP="007A4821">
      <w:pPr>
        <w:rPr>
          <w:lang w:val="sr-Cyrl-BA"/>
        </w:rPr>
      </w:pPr>
    </w:p>
    <w:p w:rsidR="005E436D" w:rsidRDefault="005E436D" w:rsidP="005E436D">
      <w:pPr>
        <w:pStyle w:val="Heading1"/>
        <w:spacing w:before="0"/>
        <w:rPr>
          <w:rFonts w:ascii="Century Gothic" w:hAnsi="Century Gothic" w:cs="Times New Roman"/>
          <w:b w:val="0"/>
          <w:color w:val="auto"/>
          <w:sz w:val="24"/>
          <w:szCs w:val="24"/>
          <w:lang w:val="sr-Latn-BA"/>
        </w:rPr>
      </w:pPr>
    </w:p>
    <w:p w:rsidR="007A4821" w:rsidRDefault="007A4821" w:rsidP="00783A8A">
      <w:pPr>
        <w:pStyle w:val="Heading1"/>
        <w:spacing w:before="0"/>
        <w:jc w:val="both"/>
        <w:rPr>
          <w:rFonts w:ascii="Century Gothic" w:hAnsi="Century Gothic" w:cs="Times New Roman"/>
          <w:b w:val="0"/>
          <w:color w:val="auto"/>
          <w:sz w:val="22"/>
          <w:szCs w:val="22"/>
          <w:lang w:val="sr-Cyrl-BA"/>
        </w:rPr>
      </w:pPr>
    </w:p>
    <w:p w:rsidR="00D10B58" w:rsidRPr="00783A8A" w:rsidRDefault="00D10B58" w:rsidP="00783A8A">
      <w:pPr>
        <w:pStyle w:val="Heading1"/>
        <w:spacing w:before="0"/>
        <w:jc w:val="both"/>
        <w:rPr>
          <w:rFonts w:ascii="Century Gothic" w:hAnsi="Century Gothic" w:cs="Times New Roman"/>
          <w:b w:val="0"/>
          <w:color w:val="auto"/>
          <w:sz w:val="22"/>
          <w:szCs w:val="22"/>
          <w:lang w:val="sr-Latn-BA"/>
        </w:rPr>
      </w:pPr>
      <w:r w:rsidRPr="00783A8A">
        <w:rPr>
          <w:rFonts w:ascii="Century Gothic" w:hAnsi="Century Gothic" w:cs="Times New Roman"/>
          <w:b w:val="0"/>
          <w:color w:val="auto"/>
          <w:sz w:val="22"/>
          <w:szCs w:val="22"/>
          <w:lang w:val="sr-Cyrl-BA"/>
        </w:rPr>
        <w:t xml:space="preserve">На основу члана 9. </w:t>
      </w:r>
      <w:r w:rsidR="007A4821">
        <w:rPr>
          <w:rFonts w:ascii="Century Gothic" w:hAnsi="Century Gothic" w:cs="Times New Roman"/>
          <w:b w:val="0"/>
          <w:color w:val="auto"/>
          <w:sz w:val="22"/>
          <w:szCs w:val="22"/>
          <w:lang w:val="sr-Cyrl-BA"/>
        </w:rPr>
        <w:t>т</w:t>
      </w:r>
      <w:r w:rsidRPr="00783A8A">
        <w:rPr>
          <w:rFonts w:ascii="Century Gothic" w:hAnsi="Century Gothic" w:cs="Times New Roman"/>
          <w:b w:val="0"/>
          <w:color w:val="auto"/>
          <w:sz w:val="22"/>
          <w:szCs w:val="22"/>
          <w:lang w:val="sr-Cyrl-BA"/>
        </w:rPr>
        <w:t>ачка 3. Закона о измјенама и допунама Закона о јавним предузећима („Службени гласник РС“, број:75/04 и 78/11) и члана 108. став 3. Статута МХ „ЕРС“МП а.д. Требиње ЗП „Хидроелектране на Дрини“ а.д. Вишеград, Одбор за ревизију је на основу Извјештаја Одјељења интерне ревизије о ревизији уговора са повезаним лицима закљученим у току 2016.године, сачинио</w:t>
      </w:r>
    </w:p>
    <w:p w:rsidR="005E436D" w:rsidRPr="00783A8A" w:rsidRDefault="005E436D" w:rsidP="00783A8A">
      <w:pPr>
        <w:jc w:val="both"/>
        <w:rPr>
          <w:sz w:val="22"/>
          <w:szCs w:val="22"/>
          <w:lang w:val="sr-Latn-BA"/>
        </w:rPr>
      </w:pPr>
    </w:p>
    <w:p w:rsidR="005E436D" w:rsidRPr="00783A8A" w:rsidRDefault="005E436D" w:rsidP="005E436D">
      <w:pPr>
        <w:rPr>
          <w:lang w:val="sr-Cyrl-BA"/>
        </w:rPr>
      </w:pPr>
    </w:p>
    <w:p w:rsidR="00D10B58" w:rsidRDefault="00D10B58" w:rsidP="00D10B58">
      <w:pPr>
        <w:rPr>
          <w:lang w:val="sr-Cyrl-BA"/>
        </w:rPr>
      </w:pPr>
    </w:p>
    <w:p w:rsidR="00D10B58" w:rsidRDefault="00D10B58" w:rsidP="00D10B58">
      <w:pPr>
        <w:rPr>
          <w:rFonts w:ascii="Century Gothic" w:hAnsi="Century Gothic"/>
          <w:b/>
          <w:lang w:val="sr-Cyrl-BA"/>
        </w:rPr>
      </w:pPr>
      <w:r>
        <w:rPr>
          <w:lang w:val="sr-Cyrl-BA"/>
        </w:rPr>
        <w:t xml:space="preserve">                                                   </w:t>
      </w:r>
      <w:r w:rsidR="005E436D">
        <w:rPr>
          <w:lang w:val="sr-Latn-BA"/>
        </w:rPr>
        <w:t xml:space="preserve">      </w:t>
      </w:r>
      <w:r w:rsidR="00783A8A">
        <w:rPr>
          <w:lang w:val="sr-Cyrl-BA"/>
        </w:rPr>
        <w:t xml:space="preserve">    </w:t>
      </w:r>
      <w:r w:rsidR="007A4821">
        <w:rPr>
          <w:lang w:val="sr-Cyrl-BA"/>
        </w:rPr>
        <w:t xml:space="preserve">      </w:t>
      </w:r>
      <w:r w:rsidR="00783A8A">
        <w:rPr>
          <w:lang w:val="sr-Cyrl-BA"/>
        </w:rPr>
        <w:t xml:space="preserve"> </w:t>
      </w:r>
      <w:r>
        <w:rPr>
          <w:rFonts w:ascii="Century Gothic" w:hAnsi="Century Gothic"/>
          <w:b/>
          <w:lang w:val="sr-Cyrl-BA"/>
        </w:rPr>
        <w:t>И З В Ј Е Ш Т А Ј</w:t>
      </w:r>
    </w:p>
    <w:p w:rsidR="00D10B58" w:rsidRPr="00963A36" w:rsidRDefault="007A4821" w:rsidP="00D10B58">
      <w:pPr>
        <w:rPr>
          <w:rFonts w:ascii="Century Gothic" w:hAnsi="Century Gothic"/>
          <w:b/>
          <w:lang w:val="sr-Cyrl-BA"/>
        </w:rPr>
      </w:pPr>
      <w:r>
        <w:rPr>
          <w:rFonts w:ascii="Century Gothic" w:hAnsi="Century Gothic"/>
          <w:b/>
          <w:lang w:val="sr-Cyrl-BA"/>
        </w:rPr>
        <w:t xml:space="preserve">   </w:t>
      </w:r>
      <w:r w:rsidR="005E436D">
        <w:rPr>
          <w:rFonts w:ascii="Century Gothic" w:hAnsi="Century Gothic"/>
          <w:b/>
          <w:lang w:val="sr-Latn-BA"/>
        </w:rPr>
        <w:t xml:space="preserve">   </w:t>
      </w:r>
      <w:r w:rsidR="00D10B58">
        <w:rPr>
          <w:rFonts w:ascii="Century Gothic" w:hAnsi="Century Gothic"/>
          <w:b/>
          <w:lang w:val="sr-Cyrl-BA"/>
        </w:rPr>
        <w:t>о уговорима закљученим између Предузећа и повезаних лица у 2016.години</w:t>
      </w:r>
      <w:r w:rsidR="00D10B58">
        <w:rPr>
          <w:lang w:val="sr-Cyrl-BA"/>
        </w:rPr>
        <w:t xml:space="preserve">                   </w:t>
      </w:r>
    </w:p>
    <w:p w:rsidR="00D10B58" w:rsidRPr="00963A36" w:rsidRDefault="00D10B58" w:rsidP="00D10B58">
      <w:pPr>
        <w:rPr>
          <w:lang w:val="sr-Cyrl-BA"/>
        </w:rPr>
      </w:pPr>
    </w:p>
    <w:p w:rsidR="00D10B58" w:rsidRPr="005E436D" w:rsidRDefault="00D10B58" w:rsidP="00D10B58">
      <w:pPr>
        <w:pStyle w:val="Heading1"/>
        <w:spacing w:before="240"/>
        <w:ind w:left="720" w:hanging="360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E436D">
        <w:rPr>
          <w:rFonts w:ascii="Century Gothic" w:hAnsi="Century Gothic" w:cs="Times New Roman"/>
          <w:color w:val="auto"/>
          <w:sz w:val="24"/>
          <w:szCs w:val="24"/>
        </w:rPr>
        <w:t>УВОД</w:t>
      </w:r>
    </w:p>
    <w:p w:rsidR="00D10B58" w:rsidRDefault="005E436D" w:rsidP="005E436D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Latn-BA"/>
        </w:rPr>
        <w:t xml:space="preserve">         </w:t>
      </w:r>
      <w:r w:rsidR="00D10B58">
        <w:rPr>
          <w:rFonts w:ascii="Century Gothic" w:hAnsi="Century Gothic"/>
          <w:sz w:val="22"/>
          <w:lang w:val="sr-Cyrl-BA"/>
        </w:rPr>
        <w:t xml:space="preserve">Основа за израду овог Извјештаја је Извјештај </w:t>
      </w:r>
      <w:r w:rsidR="00D10B58" w:rsidRPr="00404CBC">
        <w:rPr>
          <w:rFonts w:ascii="Century Gothic" w:hAnsi="Century Gothic"/>
          <w:sz w:val="22"/>
          <w:lang w:val="sr-Cyrl-BA"/>
        </w:rPr>
        <w:t xml:space="preserve"> Одјељење интерне ревизије </w:t>
      </w:r>
      <w:r w:rsidR="00D10B58">
        <w:rPr>
          <w:rFonts w:ascii="Century Gothic" w:hAnsi="Century Gothic"/>
          <w:sz w:val="22"/>
          <w:lang w:val="sr-Cyrl-BA"/>
        </w:rPr>
        <w:t>о ревизији</w:t>
      </w:r>
      <w:r w:rsidR="00D10B58" w:rsidRPr="00404CBC">
        <w:rPr>
          <w:rFonts w:ascii="Century Gothic" w:hAnsi="Century Gothic"/>
          <w:sz w:val="22"/>
          <w:lang w:val="sr-Cyrl-BA"/>
        </w:rPr>
        <w:t xml:space="preserve"> закључених уговора са повезаним лицима у 2016. години у ЗП „ХЕД</w:t>
      </w:r>
      <w:r w:rsidR="00D10B58" w:rsidRPr="00404CBC">
        <w:rPr>
          <w:rFonts w:ascii="Century Gothic" w:hAnsi="Century Gothic"/>
          <w:sz w:val="22"/>
        </w:rPr>
        <w:t>”</w:t>
      </w:r>
      <w:r w:rsidR="00D10B58" w:rsidRPr="00404CBC">
        <w:rPr>
          <w:rFonts w:ascii="Century Gothic" w:hAnsi="Century Gothic"/>
          <w:sz w:val="22"/>
          <w:lang w:val="sr-Cyrl-BA"/>
        </w:rPr>
        <w:t xml:space="preserve"> а.д. </w:t>
      </w:r>
      <w:proofErr w:type="spellStart"/>
      <w:proofErr w:type="gramStart"/>
      <w:r w:rsidR="00D10B58" w:rsidRPr="00404CBC">
        <w:rPr>
          <w:rFonts w:ascii="Century Gothic" w:hAnsi="Century Gothic"/>
          <w:sz w:val="22"/>
        </w:rPr>
        <w:t>Вишеград</w:t>
      </w:r>
      <w:proofErr w:type="spellEnd"/>
      <w:r w:rsidR="00D10B58" w:rsidRPr="00404CBC">
        <w:rPr>
          <w:rFonts w:ascii="Century Gothic" w:hAnsi="Century Gothic"/>
          <w:sz w:val="22"/>
          <w:lang w:val="sr-Cyrl-BA"/>
        </w:rPr>
        <w:t xml:space="preserve"> </w:t>
      </w:r>
      <w:r w:rsidR="00D10B58">
        <w:rPr>
          <w:rFonts w:ascii="Century Gothic" w:hAnsi="Century Gothic"/>
          <w:sz w:val="22"/>
          <w:lang w:val="sr-Cyrl-BA"/>
        </w:rPr>
        <w:t>,број:ИР</w:t>
      </w:r>
      <w:proofErr w:type="gramEnd"/>
      <w:r w:rsidR="00D10B58">
        <w:rPr>
          <w:rFonts w:ascii="Century Gothic" w:hAnsi="Century Gothic"/>
          <w:sz w:val="22"/>
          <w:lang w:val="sr-Cyrl-BA"/>
        </w:rPr>
        <w:t>-08/17 од 01.09.2017.године.</w:t>
      </w:r>
      <w:r w:rsidR="00D10B58" w:rsidRPr="00404CBC">
        <w:rPr>
          <w:rFonts w:ascii="Century Gothic" w:hAnsi="Century Gothic"/>
          <w:sz w:val="22"/>
          <w:lang w:val="sr-Cyrl-BA"/>
        </w:rPr>
        <w:t xml:space="preserve">Предметни Извјештај сачињен је на основу резултата ревизије и </w:t>
      </w:r>
      <w:r w:rsidR="00D10B58">
        <w:rPr>
          <w:rFonts w:ascii="Century Gothic" w:hAnsi="Century Gothic"/>
          <w:sz w:val="22"/>
          <w:lang w:val="sr-Cyrl-BA"/>
        </w:rPr>
        <w:t xml:space="preserve">доставља се </w:t>
      </w:r>
      <w:r w:rsidR="00D10B58" w:rsidRPr="00404CBC">
        <w:rPr>
          <w:rFonts w:ascii="Century Gothic" w:hAnsi="Century Gothic"/>
          <w:sz w:val="22"/>
          <w:lang w:val="sr-Cyrl-BA"/>
        </w:rPr>
        <w:t>Скупштини акционара</w:t>
      </w:r>
      <w:r w:rsidR="00D10B58">
        <w:rPr>
          <w:rFonts w:ascii="Century Gothic" w:hAnsi="Century Gothic"/>
          <w:sz w:val="22"/>
          <w:lang w:val="sr-Cyrl-BA"/>
        </w:rPr>
        <w:t xml:space="preserve"> Предузећа на разматрање и усвајање.</w:t>
      </w:r>
    </w:p>
    <w:p w:rsidR="00D10B58" w:rsidRPr="00404CBC" w:rsidRDefault="00D10B58" w:rsidP="005E436D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 Овим Извјештајем су обухваћени ставови (мишљења) Одјељења интерне ревизије по закљученим уговорима са повезаним лицима за 2016.годину.</w:t>
      </w:r>
    </w:p>
    <w:p w:rsidR="00D10B58" w:rsidRPr="00404CBC" w:rsidRDefault="00D10B58" w:rsidP="00D10B58">
      <w:pPr>
        <w:rPr>
          <w:rFonts w:ascii="Century Gothic" w:hAnsi="Century Gothic"/>
          <w:lang w:val="sr-Cyrl-BA"/>
        </w:rPr>
      </w:pPr>
    </w:p>
    <w:p w:rsidR="00D10B58" w:rsidRPr="005E436D" w:rsidRDefault="00D10B58" w:rsidP="00D10B58">
      <w:pPr>
        <w:pStyle w:val="Heading1"/>
        <w:spacing w:before="240"/>
        <w:ind w:left="720" w:hanging="360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E436D">
        <w:rPr>
          <w:rFonts w:ascii="Century Gothic" w:hAnsi="Century Gothic" w:cs="Times New Roman"/>
          <w:color w:val="auto"/>
          <w:sz w:val="24"/>
          <w:szCs w:val="24"/>
          <w:lang w:val="sr-Cyrl-BA"/>
        </w:rPr>
        <w:t>ПОЈАМ И ИДЕНТИФИКАЦИЈА ТРАНСАКЦИЈА СА ПОВЕЗАНИМ ЛИЦИМА</w:t>
      </w:r>
    </w:p>
    <w:p w:rsidR="00D10B58" w:rsidRPr="00404CBC" w:rsidRDefault="00D10B58" w:rsidP="00783A8A">
      <w:pPr>
        <w:tabs>
          <w:tab w:val="left" w:pos="2820"/>
        </w:tabs>
        <w:ind w:firstLine="709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Од стране Одјељења интерне ревизије Предузећа </w:t>
      </w:r>
      <w:r w:rsidRPr="00404CBC">
        <w:rPr>
          <w:rFonts w:ascii="Century Gothic" w:hAnsi="Century Gothic"/>
          <w:sz w:val="22"/>
          <w:lang w:val="sr-Cyrl-BA"/>
        </w:rPr>
        <w:t>у циљу оцјене утицаја пословања са повезаним лицима на финансијски положај Предузећа,</w:t>
      </w:r>
      <w:r>
        <w:rPr>
          <w:rFonts w:ascii="Century Gothic" w:hAnsi="Century Gothic"/>
          <w:sz w:val="22"/>
          <w:lang w:val="sr-Cyrl-BA"/>
        </w:rPr>
        <w:t xml:space="preserve"> извршене су провјере и то:</w:t>
      </w:r>
      <w:r w:rsidRPr="00404CBC">
        <w:rPr>
          <w:rFonts w:ascii="Century Gothic" w:hAnsi="Century Gothic"/>
          <w:sz w:val="22"/>
          <w:lang w:val="sr-Cyrl-BA"/>
        </w:rPr>
        <w:t xml:space="preserve"> идентификација и евиденције о повезаним лицима, поштовање закона у процесу додјеле уговора за робе и услуге повезаним лицима, пословање са повезаним лицима, поступци закључења уговора, предмет уговора, уговорена вриједност, основ повезаности салда, трансакције са повезаним лицима и извјештавање о повезаним лицима</w:t>
      </w:r>
      <w:r>
        <w:rPr>
          <w:rFonts w:ascii="Century Gothic" w:hAnsi="Century Gothic"/>
          <w:sz w:val="22"/>
          <w:lang w:val="sr-Cyrl-BA"/>
        </w:rPr>
        <w:t xml:space="preserve"> </w:t>
      </w:r>
      <w:r w:rsidRPr="00404CBC">
        <w:rPr>
          <w:rFonts w:ascii="Century Gothic" w:hAnsi="Century Gothic"/>
          <w:sz w:val="22"/>
          <w:lang w:val="sr-Cyrl-BA"/>
        </w:rPr>
        <w:t>у складу са међународним рачуноводственим стандардима.</w:t>
      </w:r>
    </w:p>
    <w:p w:rsidR="00D10B58" w:rsidRPr="00C07FBE" w:rsidRDefault="00D10B58" w:rsidP="00783A8A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C07FBE">
        <w:rPr>
          <w:rFonts w:ascii="Century Gothic" w:hAnsi="Century Gothic"/>
          <w:sz w:val="22"/>
          <w:szCs w:val="22"/>
          <w:lang w:val="sr-Cyrl-BA"/>
        </w:rPr>
        <w:t>На основу ревизије уговора са повезаним лицима од стране Одјељења интерне ревизије дате су констатације и препоруке о:</w:t>
      </w:r>
    </w:p>
    <w:p w:rsidR="00D10B58" w:rsidRPr="00C07FBE" w:rsidRDefault="00D10B58" w:rsidP="00783A8A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C07FBE">
        <w:rPr>
          <w:rFonts w:ascii="Century Gothic" w:hAnsi="Century Gothic"/>
          <w:sz w:val="22"/>
          <w:szCs w:val="22"/>
          <w:lang w:val="sr-Cyrl-BA"/>
        </w:rPr>
        <w:t>- идентификованим повезаним лицима на дан балансирања,</w:t>
      </w:r>
    </w:p>
    <w:p w:rsidR="00D10B58" w:rsidRPr="00C07FBE" w:rsidRDefault="00D10B58" w:rsidP="00783A8A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C07FBE">
        <w:rPr>
          <w:rFonts w:ascii="Century Gothic" w:hAnsi="Century Gothic"/>
          <w:sz w:val="22"/>
          <w:szCs w:val="22"/>
          <w:lang w:val="sr-Cyrl-BA"/>
        </w:rPr>
        <w:t>-врстама и обиму пословања са повезаним лицима (уговрање,трансакције,услови) и</w:t>
      </w:r>
    </w:p>
    <w:p w:rsidR="00D10B58" w:rsidRPr="00C07FBE" w:rsidRDefault="00D10B58" w:rsidP="00783A8A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C07FBE">
        <w:rPr>
          <w:rFonts w:ascii="Century Gothic" w:hAnsi="Century Gothic"/>
          <w:sz w:val="22"/>
          <w:szCs w:val="22"/>
          <w:lang w:val="sr-Cyrl-BA"/>
        </w:rPr>
        <w:t>-евиденцији са повезаним лицима.</w:t>
      </w:r>
    </w:p>
    <w:p w:rsidR="00D10B58" w:rsidRPr="00404CBC" w:rsidRDefault="00D10B58" w:rsidP="00D10B58">
      <w:pPr>
        <w:tabs>
          <w:tab w:val="left" w:pos="2820"/>
        </w:tabs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Основ за израду </w:t>
      </w:r>
      <w:r w:rsidRPr="00404CBC">
        <w:rPr>
          <w:rFonts w:ascii="Century Gothic" w:hAnsi="Century Gothic"/>
          <w:sz w:val="22"/>
          <w:lang w:val="sr-Cyrl-BA"/>
        </w:rPr>
        <w:t xml:space="preserve">Извјештаја </w:t>
      </w:r>
      <w:r>
        <w:rPr>
          <w:rFonts w:ascii="Century Gothic" w:hAnsi="Century Gothic"/>
          <w:sz w:val="22"/>
          <w:lang w:val="sr-Cyrl-BA"/>
        </w:rPr>
        <w:t xml:space="preserve">Одбора за ревизију је </w:t>
      </w:r>
      <w:r w:rsidRPr="00404CBC">
        <w:rPr>
          <w:rFonts w:ascii="Century Gothic" w:hAnsi="Century Gothic"/>
          <w:sz w:val="22"/>
          <w:lang w:val="sr-Cyrl-BA"/>
        </w:rPr>
        <w:t>: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 xml:space="preserve">Закона о јавним предузећима, („Службени гласник Републике Српске”, број: 75/04 и 78/11), 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Закона о привредним друштвима, („Службени гласник Републике Српске”, број: 127/08, 58/09, 100/11, 67/13),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Закона о рачуноводству и ревизији, („Службени гласник Републике Српске”, број: 94/15),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Закона и Правилника о примјени Закона о порезу на добит Републике Српске, („Службени гласник Републике Српске”, број 91/06 и 129/06 са измјенама и допунама),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lastRenderedPageBreak/>
        <w:t>Закона о јавним набавкама Босне и Херцеговине, (“Службени гласник БиХ” број 39/14),</w:t>
      </w:r>
    </w:p>
    <w:p w:rsidR="00D10B58" w:rsidRPr="00404CBC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Међународних стандарда финансијског извјештавања, ИАС 24 - Објелодањивања повезаних страна ,</w:t>
      </w:r>
    </w:p>
    <w:p w:rsidR="00D10B58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 xml:space="preserve">Документације о трансферним цијенама за пореску 2016. год.- </w:t>
      </w:r>
      <w:r w:rsidRPr="00404CBC">
        <w:rPr>
          <w:rFonts w:ascii="Century Gothic" w:hAnsi="Century Gothic"/>
          <w:sz w:val="22"/>
          <w:szCs w:val="22"/>
        </w:rPr>
        <w:t>(</w:t>
      </w:r>
      <w:r w:rsidRPr="00404CBC">
        <w:rPr>
          <w:rFonts w:ascii="Century Gothic" w:hAnsi="Century Gothic"/>
          <w:sz w:val="22"/>
          <w:szCs w:val="22"/>
          <w:lang w:val="sr-Cyrl-BA"/>
        </w:rPr>
        <w:t>Дилоитте март 2017. год.</w:t>
      </w:r>
      <w:r w:rsidRPr="00404CBC">
        <w:rPr>
          <w:rFonts w:ascii="Century Gothic" w:hAnsi="Century Gothic"/>
          <w:sz w:val="22"/>
          <w:szCs w:val="22"/>
        </w:rPr>
        <w:t>)</w:t>
      </w:r>
      <w:r w:rsidRPr="00404CB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04CBC">
        <w:rPr>
          <w:rFonts w:ascii="Century Gothic" w:hAnsi="Century Gothic"/>
          <w:sz w:val="22"/>
          <w:szCs w:val="22"/>
        </w:rPr>
        <w:t>у</w:t>
      </w:r>
      <w:r w:rsidRPr="00404CBC">
        <w:rPr>
          <w:rFonts w:ascii="Century Gothic" w:hAnsi="Century Gothic"/>
          <w:sz w:val="22"/>
          <w:szCs w:val="22"/>
          <w:lang w:val="sr-Cyrl-BA"/>
        </w:rPr>
        <w:t>рађене на основу чл. 32. Закона о порезу на добит</w:t>
      </w:r>
      <w:r w:rsidRPr="00404CBC">
        <w:rPr>
          <w:rFonts w:ascii="Century Gothic" w:hAnsi="Century Gothic"/>
          <w:sz w:val="22"/>
          <w:szCs w:val="22"/>
        </w:rPr>
        <w:t xml:space="preserve"> </w:t>
      </w:r>
      <w:r w:rsidRPr="00404CBC">
        <w:rPr>
          <w:rFonts w:ascii="Century Gothic" w:hAnsi="Century Gothic"/>
          <w:sz w:val="22"/>
          <w:szCs w:val="22"/>
          <w:lang w:val="sr-Cyrl-BA"/>
        </w:rPr>
        <w:t>(„Службени гласник Републике Српске”, број 94/15</w:t>
      </w:r>
      <w:r w:rsidRPr="00404CBC">
        <w:rPr>
          <w:rFonts w:ascii="Century Gothic" w:hAnsi="Century Gothic"/>
          <w:sz w:val="22"/>
          <w:szCs w:val="22"/>
        </w:rPr>
        <w:t xml:space="preserve"> </w:t>
      </w:r>
      <w:r w:rsidRPr="00404CBC">
        <w:rPr>
          <w:rFonts w:ascii="Century Gothic" w:hAnsi="Century Gothic"/>
          <w:sz w:val="22"/>
          <w:szCs w:val="22"/>
          <w:lang w:val="sr-Cyrl-BA"/>
        </w:rPr>
        <w:t>и 01/17</w:t>
      </w:r>
      <w:r w:rsidRPr="00404CBC">
        <w:rPr>
          <w:rFonts w:ascii="Century Gothic" w:hAnsi="Century Gothic"/>
          <w:sz w:val="22"/>
          <w:szCs w:val="22"/>
        </w:rPr>
        <w:t>)</w:t>
      </w:r>
      <w:r w:rsidRPr="00404CBC">
        <w:rPr>
          <w:rFonts w:ascii="Century Gothic" w:hAnsi="Century Gothic"/>
          <w:sz w:val="22"/>
          <w:szCs w:val="22"/>
          <w:lang w:val="sr-Cyrl-BA"/>
        </w:rPr>
        <w:t xml:space="preserve"> и Правилника о трансферним цијенанама и методама за њихово утврђивање („Службени гласник Републике Српске”,  број 47/16</w:t>
      </w:r>
      <w:r w:rsidRPr="00404CBC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  <w:lang w:val="sr-Cyrl-BA"/>
        </w:rPr>
        <w:t xml:space="preserve"> и</w:t>
      </w:r>
    </w:p>
    <w:p w:rsidR="00D10B58" w:rsidRPr="00C07FBE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 w:after="1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Извјештај </w:t>
      </w:r>
      <w:r w:rsidRPr="00404CBC">
        <w:rPr>
          <w:rFonts w:ascii="Century Gothic" w:hAnsi="Century Gothic"/>
          <w:sz w:val="22"/>
          <w:lang w:val="sr-Cyrl-BA"/>
        </w:rPr>
        <w:t xml:space="preserve"> Одјељење интерне ревизије </w:t>
      </w:r>
      <w:r>
        <w:rPr>
          <w:rFonts w:ascii="Century Gothic" w:hAnsi="Century Gothic"/>
          <w:sz w:val="22"/>
          <w:lang w:val="sr-Cyrl-BA"/>
        </w:rPr>
        <w:t>о ревизији</w:t>
      </w:r>
      <w:r w:rsidRPr="00404CBC">
        <w:rPr>
          <w:rFonts w:ascii="Century Gothic" w:hAnsi="Century Gothic"/>
          <w:sz w:val="22"/>
          <w:lang w:val="sr-Cyrl-BA"/>
        </w:rPr>
        <w:t xml:space="preserve"> закључених уговора са повезаним лицима у 2016. години у </w:t>
      </w:r>
      <w:r>
        <w:rPr>
          <w:rFonts w:ascii="Century Gothic" w:hAnsi="Century Gothic"/>
          <w:sz w:val="22"/>
          <w:lang w:val="sr-Cyrl-BA"/>
        </w:rPr>
        <w:t>МХ „ЕРС“МП а.д. Требиње ЗП „Хидроелектране на Дрини</w:t>
      </w:r>
      <w:r w:rsidRPr="00404CBC">
        <w:rPr>
          <w:rFonts w:ascii="Century Gothic" w:hAnsi="Century Gothic"/>
          <w:sz w:val="22"/>
        </w:rPr>
        <w:t>”</w:t>
      </w:r>
      <w:r w:rsidRPr="00404CBC">
        <w:rPr>
          <w:rFonts w:ascii="Century Gothic" w:hAnsi="Century Gothic"/>
          <w:sz w:val="22"/>
          <w:lang w:val="sr-Cyrl-BA"/>
        </w:rPr>
        <w:t xml:space="preserve"> а.д.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Вишеград</w:t>
      </w:r>
      <w:proofErr w:type="spellEnd"/>
      <w:r w:rsidRPr="00404CBC">
        <w:rPr>
          <w:rFonts w:ascii="Century Gothic" w:hAnsi="Century Gothic"/>
          <w:sz w:val="22"/>
          <w:lang w:val="sr-Cyrl-BA"/>
        </w:rPr>
        <w:t xml:space="preserve"> </w:t>
      </w:r>
      <w:r>
        <w:rPr>
          <w:rFonts w:ascii="Century Gothic" w:hAnsi="Century Gothic"/>
          <w:sz w:val="22"/>
          <w:lang w:val="sr-Cyrl-BA"/>
        </w:rPr>
        <w:t>,број:ИР</w:t>
      </w:r>
      <w:proofErr w:type="gramEnd"/>
      <w:r>
        <w:rPr>
          <w:rFonts w:ascii="Century Gothic" w:hAnsi="Century Gothic"/>
          <w:sz w:val="22"/>
          <w:lang w:val="sr-Cyrl-BA"/>
        </w:rPr>
        <w:t>-08/17 од 01.09.2017.године.</w:t>
      </w:r>
    </w:p>
    <w:p w:rsidR="00D10B58" w:rsidRDefault="00D10B58" w:rsidP="00D10B58">
      <w:pPr>
        <w:tabs>
          <w:tab w:val="left" w:pos="2820"/>
        </w:tabs>
        <w:rPr>
          <w:rFonts w:ascii="Century Gothic" w:hAnsi="Century Gothic"/>
          <w:sz w:val="22"/>
          <w:lang w:val="sr-Cyrl-BA"/>
        </w:rPr>
      </w:pPr>
    </w:p>
    <w:p w:rsidR="00D10B58" w:rsidRDefault="00D10B58" w:rsidP="00D10B58">
      <w:pPr>
        <w:tabs>
          <w:tab w:val="left" w:pos="2820"/>
        </w:tabs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Одбор за ревизију , према Извјештају Одјељења интерне ревизије, констатује:</w:t>
      </w:r>
    </w:p>
    <w:p w:rsidR="00D10B58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Да је Одлуком Управе Предузећа , </w:t>
      </w:r>
      <w:r w:rsidRPr="00404CBC">
        <w:rPr>
          <w:rFonts w:ascii="Century Gothic" w:hAnsi="Century Gothic"/>
          <w:sz w:val="22"/>
          <w:lang w:val="sr-Cyrl-BA"/>
        </w:rPr>
        <w:t>број:</w:t>
      </w:r>
      <w:r>
        <w:rPr>
          <w:rFonts w:ascii="Century Gothic" w:hAnsi="Century Gothic"/>
          <w:sz w:val="22"/>
          <w:lang w:val="sr-Cyrl-BA"/>
        </w:rPr>
        <w:t>УП-36-03/17</w:t>
      </w:r>
      <w:r w:rsidRPr="00404CBC">
        <w:rPr>
          <w:rFonts w:ascii="Century Gothic" w:hAnsi="Century Gothic"/>
          <w:sz w:val="22"/>
          <w:lang w:val="sr-Cyrl-BA"/>
        </w:rPr>
        <w:t xml:space="preserve"> од 17.08.2017. године </w:t>
      </w:r>
      <w:r>
        <w:rPr>
          <w:rFonts w:ascii="Century Gothic" w:hAnsi="Century Gothic"/>
          <w:sz w:val="22"/>
          <w:lang w:val="sr-Cyrl-BA"/>
        </w:rPr>
        <w:t>усвојен Регистар повезаних лица са Предузећем и лица која су у вези са повезаним лицима,</w:t>
      </w:r>
    </w:p>
    <w:p w:rsidR="00D10B58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Да су у извјештајном периоду закључени уговори са повезаним лицима,вршен промет и финансијске трансакције у скалду са законом и интерним нормативном регулативом из области јавних набавки и пореских доприноса;</w:t>
      </w:r>
    </w:p>
    <w:p w:rsidR="00D10B58" w:rsidRPr="00C07FBE" w:rsidRDefault="00D10B58" w:rsidP="00D10B58">
      <w:pPr>
        <w:pStyle w:val="ListParagraph"/>
        <w:numPr>
          <w:ilvl w:val="0"/>
          <w:numId w:val="36"/>
        </w:numPr>
        <w:tabs>
          <w:tab w:val="left" w:pos="2820"/>
        </w:tabs>
        <w:spacing w:before="120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Да повезана лица нису имала приоритет у извршењу плаћања у односу на друге добављаче,као ни било који други повлаштени положај.</w:t>
      </w:r>
    </w:p>
    <w:p w:rsidR="00D10B58" w:rsidRPr="0086222A" w:rsidRDefault="00D10B58" w:rsidP="00D10B58">
      <w:pPr>
        <w:rPr>
          <w:rFonts w:ascii="Century Gothic" w:hAnsi="Century Gothic"/>
          <w:sz w:val="22"/>
          <w:lang w:val="sr-Cyrl-BA"/>
        </w:rPr>
      </w:pPr>
    </w:p>
    <w:p w:rsidR="00D10B58" w:rsidRDefault="00D10B58" w:rsidP="00D10B58">
      <w:pPr>
        <w:rPr>
          <w:rFonts w:ascii="Century Gothic" w:hAnsi="Century Gothic"/>
          <w:sz w:val="22"/>
          <w:lang w:val="sr-Cyrl-BA"/>
        </w:rPr>
      </w:pPr>
      <w:r w:rsidRPr="002E4EDB">
        <w:rPr>
          <w:rFonts w:ascii="Century Gothic" w:hAnsi="Century Gothic"/>
          <w:sz w:val="22"/>
          <w:szCs w:val="22"/>
          <w:lang w:val="sr-Cyrl-BA"/>
        </w:rPr>
        <w:t>Сходно напријед наведеним законским прописима и одредбама других наведених нормативних аката и Регистра повезаних лица и лица која су увези са повезаним лицима а којим је дефинисан појам повеаних лица,повезана лица са Предузећем су:</w:t>
      </w:r>
    </w:p>
    <w:p w:rsidR="00D10B58" w:rsidRDefault="00D10B58" w:rsidP="00D10B58">
      <w:pPr>
        <w:rPr>
          <w:rFonts w:ascii="Century Gothic" w:hAnsi="Century Gothic"/>
          <w:sz w:val="22"/>
          <w:lang w:val="sr-Cyrl-BA"/>
        </w:rPr>
      </w:pPr>
    </w:p>
    <w:p w:rsidR="00D10B58" w:rsidRPr="002E4EDB" w:rsidRDefault="00D10B58" w:rsidP="00D10B58">
      <w:pPr>
        <w:pStyle w:val="ListParagraph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  <w:b/>
          <w:sz w:val="22"/>
          <w:szCs w:val="22"/>
          <w:lang w:val="sr-Cyrl-BA"/>
        </w:rPr>
      </w:pPr>
      <w:r w:rsidRPr="002E4EDB">
        <w:rPr>
          <w:rFonts w:ascii="Century Gothic" w:hAnsi="Century Gothic"/>
          <w:b/>
          <w:i/>
          <w:sz w:val="22"/>
          <w:szCs w:val="22"/>
          <w:lang w:val="sr-Cyrl-BA"/>
        </w:rPr>
        <w:t>На бази учешћа у основном капиталу</w:t>
      </w:r>
      <w:r w:rsidRPr="002E4EDB">
        <w:rPr>
          <w:rFonts w:ascii="Century Gothic" w:hAnsi="Century Gothic"/>
          <w:b/>
          <w:sz w:val="22"/>
          <w:szCs w:val="22"/>
          <w:lang w:val="sr-Cyrl-BA"/>
        </w:rPr>
        <w:t xml:space="preserve">: </w:t>
      </w:r>
    </w:p>
    <w:p w:rsidR="00D10B58" w:rsidRPr="00404CBC" w:rsidRDefault="00D10B58" w:rsidP="00D10B58">
      <w:pPr>
        <w:pStyle w:val="ListParagraph"/>
        <w:numPr>
          <w:ilvl w:val="0"/>
          <w:numId w:val="33"/>
        </w:numPr>
        <w:spacing w:before="120" w:after="120"/>
        <w:ind w:left="714" w:hanging="357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сва правна и физичка лица која имају учешће у основном капиталу Предузећа,</w:t>
      </w:r>
    </w:p>
    <w:p w:rsidR="00D10B58" w:rsidRPr="00404CBC" w:rsidRDefault="00D10B58" w:rsidP="00D10B58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сва правна и физичка лица у чијем посредном или непосредном власништву је најмање 5% од укупног збира гласачких права Предузећа (акционари са најмање 5% од укупног збира гласачких права), а то су: Мјешовити холдинг „Електропривреда Републике Српске“ МП, а.д. Требиње, Преф РС а.д. Бања Лука и Фонд за реституцију РС, а.д. Бања Лука.</w:t>
      </w:r>
    </w:p>
    <w:p w:rsidR="00D10B58" w:rsidRPr="002E4EDB" w:rsidRDefault="00D10B58" w:rsidP="00D10B58">
      <w:pPr>
        <w:pStyle w:val="ListParagraph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2E4EDB">
        <w:rPr>
          <w:rFonts w:ascii="Century Gothic" w:hAnsi="Century Gothic"/>
          <w:b/>
          <w:i/>
          <w:sz w:val="22"/>
          <w:szCs w:val="22"/>
          <w:lang w:val="sr-Cyrl-BA"/>
        </w:rPr>
        <w:t>Путем уговора (друштва и лица повезана уговором)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Чланице Мјешовитог холдинга „Електропривреда Републике Српске“, које су потписнице Уговора о међусобним економским односима у Мјешовитом холдингу „Електропривреда Републике Српске“ које чине Групу повезаних лица </w:t>
      </w:r>
      <w:r w:rsidRPr="00404CBC">
        <w:rPr>
          <w:rFonts w:ascii="Century Gothic" w:hAnsi="Century Gothic"/>
          <w:sz w:val="22"/>
          <w:lang w:val="sr-Latn-BA"/>
        </w:rPr>
        <w:t>„</w:t>
      </w:r>
      <w:r w:rsidRPr="00404CBC">
        <w:rPr>
          <w:rFonts w:ascii="Century Gothic" w:hAnsi="Century Gothic"/>
          <w:sz w:val="22"/>
          <w:lang w:val="sr-Cyrl-BA"/>
        </w:rPr>
        <w:t>ЕРС“</w:t>
      </w:r>
      <w:r w:rsidRPr="00404CBC">
        <w:rPr>
          <w:rFonts w:ascii="Century Gothic" w:hAnsi="Century Gothic"/>
          <w:b/>
          <w:i/>
          <w:sz w:val="22"/>
          <w:lang w:val="sr-Cyrl-BA"/>
        </w:rPr>
        <w:t xml:space="preserve"> </w:t>
      </w:r>
      <w:r w:rsidRPr="00404CBC">
        <w:rPr>
          <w:rFonts w:ascii="Century Gothic" w:hAnsi="Century Gothic"/>
          <w:sz w:val="22"/>
          <w:lang w:val="sr-Cyrl-BA"/>
        </w:rPr>
        <w:t>.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По овом основу су повезана правна лица ЗП Електродистрибуција а.д. Пале и ЗД „ИРЦЕ“ а.д. Источно Сарајево, са којима су у току извјештајног периода закључени уговори и евидентиране трансакције по уговорима. 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Лица која су повезана путем уговора и на основу свог статуса су:</w:t>
      </w:r>
    </w:p>
    <w:p w:rsidR="00D10B58" w:rsidRPr="00404CBC" w:rsidRDefault="00D10B58" w:rsidP="00D10B58">
      <w:pPr>
        <w:pStyle w:val="ListParagraph"/>
        <w:numPr>
          <w:ilvl w:val="0"/>
          <w:numId w:val="34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lastRenderedPageBreak/>
        <w:t>Запослени за вријеме трајања уговора о раду, уговора о привременим и повременим пословима,</w:t>
      </w:r>
    </w:p>
    <w:p w:rsidR="00D10B58" w:rsidRPr="00404CBC" w:rsidRDefault="00D10B58" w:rsidP="00D10B58">
      <w:pPr>
        <w:pStyle w:val="ListParagraph"/>
        <w:numPr>
          <w:ilvl w:val="0"/>
          <w:numId w:val="34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Појединци и заступници именовани за обављање одређених дјелатности за вријеме трајања уговора (менаџерски уговори - чланови Управе, главни правни савјетник, директор Одјељења интерне ревизије, затим уговор о дјелу, уговор о пружању професионалних услуга-адвокатске, нотарске, консултантске),</w:t>
      </w:r>
    </w:p>
    <w:p w:rsidR="00D10B58" w:rsidRPr="00404CBC" w:rsidRDefault="00D10B58" w:rsidP="00D10B58">
      <w:pPr>
        <w:pStyle w:val="ListParagraph"/>
        <w:numPr>
          <w:ilvl w:val="0"/>
          <w:numId w:val="34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чланови Надзорног одбора за вријеме трајања мандата,</w:t>
      </w:r>
    </w:p>
    <w:p w:rsidR="00D10B58" w:rsidRPr="00404CBC" w:rsidRDefault="00D10B58" w:rsidP="00D10B58">
      <w:pPr>
        <w:pStyle w:val="ListParagraph"/>
        <w:numPr>
          <w:ilvl w:val="0"/>
          <w:numId w:val="34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чланови Одбора за ревизију за вријеме трајања мандата,</w:t>
      </w:r>
    </w:p>
    <w:p w:rsidR="00D10B58" w:rsidRPr="00404CBC" w:rsidRDefault="00D10B58" w:rsidP="00D10B58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лице које се налази у финансијском односу са лицем из правног посла или је под контролним утицајем стране из правног посла или радње, које закључује уговор са Предузећем или које има финансијске интересе у том послу или радњи по основу којих се разумно може очекивати да утичу на њихово поступање супротно интересу Предузећа.</w:t>
      </w:r>
    </w:p>
    <w:p w:rsidR="00D10B58" w:rsidRPr="002E4EDB" w:rsidRDefault="00D10B58" w:rsidP="00D10B58">
      <w:pPr>
        <w:pStyle w:val="ListParagraph"/>
        <w:numPr>
          <w:ilvl w:val="0"/>
          <w:numId w:val="32"/>
        </w:numPr>
        <w:spacing w:before="120"/>
        <w:jc w:val="both"/>
        <w:rPr>
          <w:rFonts w:ascii="Century Gothic" w:hAnsi="Century Gothic"/>
          <w:b/>
          <w:sz w:val="22"/>
          <w:szCs w:val="22"/>
          <w:lang w:val="sr-Cyrl-BA"/>
        </w:rPr>
      </w:pPr>
      <w:r w:rsidRPr="002E4EDB">
        <w:rPr>
          <w:rFonts w:ascii="Century Gothic" w:hAnsi="Century Gothic"/>
          <w:b/>
          <w:i/>
          <w:sz w:val="22"/>
          <w:szCs w:val="22"/>
          <w:lang w:val="sr-Cyrl-BA"/>
        </w:rPr>
        <w:t>Путем капитала и путем уговора</w:t>
      </w:r>
      <w:r w:rsidRPr="002E4EDB">
        <w:rPr>
          <w:rFonts w:ascii="Century Gothic" w:hAnsi="Century Gothic"/>
          <w:b/>
          <w:sz w:val="22"/>
          <w:szCs w:val="22"/>
          <w:lang w:val="sr-Cyrl-BA"/>
        </w:rPr>
        <w:t xml:space="preserve"> (</w:t>
      </w:r>
      <w:r w:rsidRPr="002E4EDB">
        <w:rPr>
          <w:rFonts w:ascii="Century Gothic" w:hAnsi="Century Gothic"/>
          <w:b/>
          <w:i/>
          <w:sz w:val="22"/>
          <w:szCs w:val="22"/>
          <w:lang w:val="sr-Cyrl-BA"/>
        </w:rPr>
        <w:t>мјешовито повезана друштва)</w:t>
      </w:r>
    </w:p>
    <w:p w:rsidR="00D10B58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Предузеће је, на бази повезивања путем уговора и учешћа у капиталу, осим са Мјешовитим холдингом „Електропривреда Републике Српске“, који је власник капитала и потписник Уговора о међусобним економским односима у Холдингу, није повезано са другим привредним друштвима .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Под лицима у вези са повезаним лицима сматрају се:</w:t>
      </w:r>
    </w:p>
    <w:p w:rsidR="00D10B58" w:rsidRPr="00404CBC" w:rsidRDefault="00D10B58" w:rsidP="00D10B58">
      <w:pPr>
        <w:pStyle w:val="ListParagraph"/>
        <w:numPr>
          <w:ilvl w:val="0"/>
          <w:numId w:val="35"/>
        </w:numPr>
        <w:spacing w:before="120"/>
        <w:jc w:val="both"/>
        <w:rPr>
          <w:rFonts w:ascii="Century Gothic" w:hAnsi="Century Gothic"/>
          <w:sz w:val="22"/>
          <w:szCs w:val="22"/>
          <w:lang w:val="sr-Latn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чланови уже породице повезаних лица до трећег степена крвног сродства или тазбине, односно особе које живе у истом домаћинству са повезаним лицима,</w:t>
      </w:r>
    </w:p>
    <w:p w:rsidR="00D10B58" w:rsidRPr="00404CBC" w:rsidRDefault="00D10B58" w:rsidP="00D10B58">
      <w:pPr>
        <w:pStyle w:val="ListParagraph"/>
        <w:numPr>
          <w:ilvl w:val="0"/>
          <w:numId w:val="35"/>
        </w:numPr>
        <w:spacing w:before="120"/>
        <w:jc w:val="both"/>
        <w:rPr>
          <w:rFonts w:ascii="Century Gothic" w:hAnsi="Century Gothic"/>
          <w:sz w:val="22"/>
          <w:szCs w:val="22"/>
          <w:lang w:val="sr-Latn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правна лица која располажу гласачким правима у Предузећу,</w:t>
      </w:r>
    </w:p>
    <w:p w:rsidR="00D10B58" w:rsidRPr="00404CBC" w:rsidRDefault="00D10B58" w:rsidP="00D10B58">
      <w:pPr>
        <w:pStyle w:val="ListParagraph"/>
        <w:numPr>
          <w:ilvl w:val="0"/>
          <w:numId w:val="35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правна лица у којим Предузеће има удио од најмање 5% од укупног збира гласачких права,</w:t>
      </w:r>
    </w:p>
    <w:p w:rsidR="00D10B58" w:rsidRPr="00404CBC" w:rsidRDefault="00D10B58" w:rsidP="00D10B58">
      <w:pPr>
        <w:pStyle w:val="ListParagraph"/>
        <w:numPr>
          <w:ilvl w:val="0"/>
          <w:numId w:val="35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правна лица у којима са најмање 5% збира гласачких права располаже повезано лице,</w:t>
      </w:r>
    </w:p>
    <w:p w:rsidR="00D10B58" w:rsidRPr="00404CBC" w:rsidRDefault="00D10B58" w:rsidP="00D10B58">
      <w:pPr>
        <w:pStyle w:val="ListParagraph"/>
        <w:numPr>
          <w:ilvl w:val="0"/>
          <w:numId w:val="35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правна лица у којима је повезано лице или чланови уже породице члан Надзорног одбора или Управе.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Промет са повезаним правним лицима у 2016. години идентификован је на основу закључених уговора и књиговодствен</w:t>
      </w:r>
      <w:r w:rsidRPr="00404CBC">
        <w:rPr>
          <w:rFonts w:ascii="Century Gothic" w:hAnsi="Century Gothic"/>
          <w:sz w:val="22"/>
          <w:lang w:val="sr-Latn-BA"/>
        </w:rPr>
        <w:t>их</w:t>
      </w:r>
      <w:r w:rsidRPr="00404CBC">
        <w:rPr>
          <w:rFonts w:ascii="Century Gothic" w:hAnsi="Century Gothic"/>
          <w:sz w:val="22"/>
          <w:lang w:val="sr-Cyrl-BA"/>
        </w:rPr>
        <w:t xml:space="preserve"> евиденција. </w:t>
      </w:r>
    </w:p>
    <w:p w:rsidR="00D10B58" w:rsidRPr="002E4EDB" w:rsidRDefault="00D10B58" w:rsidP="00D10B58">
      <w:pPr>
        <w:ind w:firstLine="709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На основу књиговодствених података у наредној табели дат је преглед стања на почетку, трансакција у току године и салда на крају године са повезаним лицима: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1909"/>
        <w:gridCol w:w="1559"/>
        <w:gridCol w:w="1560"/>
        <w:gridCol w:w="1559"/>
        <w:gridCol w:w="1559"/>
      </w:tblGrid>
      <w:tr w:rsidR="00D10B58" w:rsidRPr="00FC3F28" w:rsidTr="008D4332">
        <w:tc>
          <w:tcPr>
            <w:tcW w:w="1176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Конто</w:t>
            </w:r>
          </w:p>
        </w:tc>
        <w:tc>
          <w:tcPr>
            <w:tcW w:w="1909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Назив трансакције</w:t>
            </w:r>
          </w:p>
        </w:tc>
        <w:tc>
          <w:tcPr>
            <w:tcW w:w="1559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Почетно стање</w:t>
            </w:r>
          </w:p>
        </w:tc>
        <w:tc>
          <w:tcPr>
            <w:tcW w:w="1560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Дугује</w:t>
            </w:r>
          </w:p>
        </w:tc>
        <w:tc>
          <w:tcPr>
            <w:tcW w:w="1559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Потражује</w:t>
            </w:r>
          </w:p>
        </w:tc>
        <w:tc>
          <w:tcPr>
            <w:tcW w:w="1559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Салдо</w:t>
            </w:r>
          </w:p>
        </w:tc>
      </w:tr>
      <w:tr w:rsidR="00D10B58" w:rsidRPr="00FC3F28" w:rsidTr="008D4332">
        <w:tc>
          <w:tcPr>
            <w:tcW w:w="9322" w:type="dxa"/>
            <w:gridSpan w:val="6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  <w:lang w:val="sr-Cyrl-BA"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lang w:val="sr-Cyrl-BA"/>
              </w:rPr>
              <w:t>Матично предузеће Требиње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</w:rPr>
              <w:t>2000</w:t>
            </w:r>
          </w:p>
        </w:tc>
        <w:tc>
          <w:tcPr>
            <w:tcW w:w="1909" w:type="dxa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Потраживање од повезаних правних лица (продаја електричне енергије)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color w:val="0D0D0D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color w:val="0D0D0D"/>
                <w:sz w:val="20"/>
                <w:szCs w:val="20"/>
                <w:lang w:val="sr-Cyrl-BA"/>
              </w:rPr>
              <w:t>78.302.445,00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34.194.314,32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17.867.755,88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</w:rPr>
              <w:t>94.629.004,44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</w:rPr>
              <w:t>2130</w:t>
            </w:r>
          </w:p>
        </w:tc>
        <w:tc>
          <w:tcPr>
            <w:tcW w:w="190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04CBC">
              <w:rPr>
                <w:rFonts w:ascii="Century Gothic" w:hAnsi="Century Gothic"/>
                <w:sz w:val="20"/>
                <w:szCs w:val="20"/>
              </w:rPr>
              <w:t>Ост.потр</w:t>
            </w:r>
            <w:proofErr w:type="spellEnd"/>
            <w:r w:rsidRPr="00404CB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404CBC">
              <w:rPr>
                <w:rFonts w:ascii="Century Gothic" w:hAnsi="Century Gothic"/>
                <w:sz w:val="20"/>
                <w:szCs w:val="20"/>
              </w:rPr>
              <w:t>из</w:t>
            </w:r>
            <w:proofErr w:type="spellEnd"/>
            <w:r w:rsidRPr="00404C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04CBC">
              <w:rPr>
                <w:rFonts w:ascii="Century Gothic" w:hAnsi="Century Gothic"/>
                <w:sz w:val="20"/>
                <w:szCs w:val="20"/>
              </w:rPr>
              <w:t>спец</w:t>
            </w:r>
            <w:proofErr w:type="spellEnd"/>
            <w:r w:rsidRPr="00404CB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404CBC">
              <w:rPr>
                <w:rFonts w:ascii="Century Gothic" w:hAnsi="Century Gothic"/>
                <w:sz w:val="20"/>
                <w:szCs w:val="20"/>
              </w:rPr>
              <w:t>Послова</w:t>
            </w:r>
            <w:proofErr w:type="spellEnd"/>
            <w:r w:rsidRPr="00404CBC">
              <w:rPr>
                <w:rFonts w:ascii="Century Gothic" w:hAnsi="Century Gothic"/>
                <w:sz w:val="20"/>
                <w:szCs w:val="20"/>
              </w:rPr>
              <w:t xml:space="preserve"> ППЛ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2.767,64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</w:rPr>
              <w:t>2.767,64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FC3F28" w:rsidRDefault="00D10B58" w:rsidP="008D4332"/>
        </w:tc>
        <w:tc>
          <w:tcPr>
            <w:tcW w:w="1909" w:type="dxa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РиТЕ Гацко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1.243,37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1.243,37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FC3F28" w:rsidRDefault="00D10B58" w:rsidP="008D4332"/>
        </w:tc>
        <w:tc>
          <w:tcPr>
            <w:tcW w:w="1909" w:type="dxa"/>
          </w:tcPr>
          <w:p w:rsidR="00D10B58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РиТЕ Угљевик</w:t>
            </w:r>
          </w:p>
          <w:p w:rsidR="007A4821" w:rsidRDefault="007A4821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</w:p>
          <w:p w:rsidR="007A4821" w:rsidRPr="00404CBC" w:rsidRDefault="007A4821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1.524,27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1.524,27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431</w:t>
            </w:r>
          </w:p>
        </w:tc>
        <w:tc>
          <w:tcPr>
            <w:tcW w:w="1909" w:type="dxa"/>
            <w:vAlign w:val="center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Обавезе према добављачима </w:t>
            </w:r>
          </w:p>
          <w:p w:rsidR="00D10B58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повезаним пр</w:t>
            </w:r>
            <w:r w:rsidRPr="00404CBC">
              <w:rPr>
                <w:rFonts w:ascii="Century Gothic" w:hAnsi="Century Gothic"/>
                <w:sz w:val="20"/>
                <w:szCs w:val="20"/>
                <w:lang w:val="sr-Latn-BA"/>
              </w:rPr>
              <w:t>a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вним лицима (за преузету еклектричну енергију-властита потрошња)</w:t>
            </w:r>
          </w:p>
          <w:p w:rsidR="00783A8A" w:rsidRPr="00404CBC" w:rsidRDefault="00783A8A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04CB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20.687,59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133.362,21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138.024,40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</w:rPr>
              <w:t>25.349,78</w:t>
            </w:r>
          </w:p>
        </w:tc>
      </w:tr>
      <w:tr w:rsidR="00D10B58" w:rsidRPr="00FC3F28" w:rsidTr="008D4332">
        <w:tc>
          <w:tcPr>
            <w:tcW w:w="9322" w:type="dxa"/>
            <w:gridSpan w:val="6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  <w:t xml:space="preserve">ЗП Електро </w:t>
            </w:r>
            <w:proofErr w:type="spellStart"/>
            <w:r w:rsidRPr="00404CBC">
              <w:rPr>
                <w:rFonts w:ascii="Century Gothic" w:hAnsi="Century Gothic"/>
                <w:b/>
                <w:i/>
                <w:sz w:val="20"/>
                <w:szCs w:val="20"/>
              </w:rPr>
              <w:t>дистрибуција</w:t>
            </w:r>
            <w:proofErr w:type="spellEnd"/>
            <w:r w:rsidRPr="00404CB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04CBC">
              <w:rPr>
                <w:rFonts w:ascii="Century Gothic" w:hAnsi="Century Gothic"/>
                <w:b/>
                <w:i/>
                <w:sz w:val="20"/>
                <w:szCs w:val="20"/>
              </w:rPr>
              <w:t>Пале</w:t>
            </w:r>
            <w:proofErr w:type="spellEnd"/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</w:rPr>
              <w:t>43100004</w:t>
            </w:r>
          </w:p>
        </w:tc>
        <w:tc>
          <w:tcPr>
            <w:tcW w:w="190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Обавезе према добављачима пове-заним правним лицима (трошкови електричне енергије)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20.687,59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133.362,21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134.514,40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21.839,77</w:t>
            </w:r>
          </w:p>
        </w:tc>
      </w:tr>
      <w:tr w:rsidR="00D10B58" w:rsidRPr="00FC3F28" w:rsidTr="008D4332">
        <w:tc>
          <w:tcPr>
            <w:tcW w:w="9322" w:type="dxa"/>
            <w:gridSpan w:val="6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  <w:t xml:space="preserve">ИРЦЕ Источно Сарајево </w:t>
            </w:r>
          </w:p>
        </w:tc>
      </w:tr>
      <w:tr w:rsidR="00D10B58" w:rsidRPr="00FC3F28" w:rsidTr="008D4332">
        <w:tc>
          <w:tcPr>
            <w:tcW w:w="1176" w:type="dxa"/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  <w:lang w:val="sr-Cyrl-BA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  <w:lang w:val="sr-Cyrl-BA"/>
              </w:rPr>
              <w:t>43100000</w:t>
            </w:r>
          </w:p>
        </w:tc>
        <w:tc>
          <w:tcPr>
            <w:tcW w:w="190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Обавезе према добаљачима повезаним правним лицима-остало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560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0,00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3.510,00</w:t>
            </w:r>
          </w:p>
        </w:tc>
        <w:tc>
          <w:tcPr>
            <w:tcW w:w="1559" w:type="dxa"/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3.510,00</w:t>
            </w:r>
          </w:p>
        </w:tc>
      </w:tr>
      <w:tr w:rsidR="00D10B58" w:rsidTr="008D433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  <w:lang w:val="sr-Cyrl-BA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  <w:lang w:val="sr-Cyrl-BA"/>
              </w:rPr>
              <w:t>449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  <w:lang w:val="sr-Cyrl-BA"/>
              </w:rPr>
              <w:t>МХ</w:t>
            </w:r>
            <w:r w:rsidRPr="00404CBC">
              <w:rPr>
                <w:rFonts w:ascii="Century Gothic" w:hAnsi="Century Gothic"/>
                <w:i/>
                <w:sz w:val="20"/>
                <w:szCs w:val="20"/>
                <w:lang w:val="sr-Cyrl-BA"/>
              </w:rPr>
              <w:t xml:space="preserve"> </w:t>
            </w:r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Latn-BA"/>
              </w:rPr>
              <w:t>„</w:t>
            </w:r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  <w:t xml:space="preserve">ЕРС“ 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 xml:space="preserve"> </w:t>
            </w:r>
            <w:r w:rsidRPr="00404CBC">
              <w:rPr>
                <w:rFonts w:ascii="Century Gothic" w:hAnsi="Century Gothic"/>
                <w:b/>
                <w:i/>
                <w:sz w:val="20"/>
                <w:szCs w:val="20"/>
                <w:lang w:val="sr-Cyrl-BA"/>
              </w:rPr>
              <w:t xml:space="preserve"> а.д. Требиње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68.678,59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793.058,69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794.493,20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0"/>
                <w:szCs w:val="20"/>
                <w:lang w:val="sr-Cyrl-BA"/>
              </w:rPr>
              <w:t>70.113,10</w:t>
            </w:r>
          </w:p>
        </w:tc>
      </w:tr>
      <w:tr w:rsidR="00D10B58" w:rsidRPr="00FC3F28" w:rsidTr="008D433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8" w:rsidRPr="007A4821" w:rsidRDefault="00D10B58" w:rsidP="008D4332">
            <w:pPr>
              <w:rPr>
                <w:rFonts w:ascii="Century Gothic" w:hAnsi="Century Gothic"/>
                <w:b/>
                <w:sz w:val="20"/>
                <w:szCs w:val="20"/>
                <w:lang w:val="sr-Cyrl-BA"/>
              </w:rPr>
            </w:pPr>
            <w:r w:rsidRPr="007A4821">
              <w:rPr>
                <w:rFonts w:ascii="Century Gothic" w:hAnsi="Century Gothic"/>
                <w:b/>
                <w:sz w:val="20"/>
                <w:szCs w:val="20"/>
                <w:lang w:val="sr-Cyrl-BA"/>
              </w:rPr>
              <w:t>449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-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Остале обавезе из специфичних послова-ЕРС</w:t>
            </w:r>
          </w:p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-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Утрошак ел.ен. на прагу 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62.315,66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5.969,81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747.787,90</w:t>
            </w:r>
          </w:p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43.096,95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747.787,90</w:t>
            </w:r>
          </w:p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44.456,58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62.315,66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7.329,44</w:t>
            </w:r>
          </w:p>
        </w:tc>
      </w:tr>
      <w:tr w:rsidR="00D10B58" w:rsidRPr="00984107" w:rsidTr="008D4332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8" w:rsidRPr="00774299" w:rsidRDefault="00D10B58" w:rsidP="008D4332">
            <w:pPr>
              <w:rPr>
                <w:lang w:val="sr-Cyrl-B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-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Накнада за обновљиве изворе-ЕРС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393,12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2.173,84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04CBC">
              <w:rPr>
                <w:rFonts w:ascii="Century Gothic" w:hAnsi="Century Gothic"/>
                <w:sz w:val="20"/>
                <w:szCs w:val="20"/>
              </w:rPr>
              <w:t>2.248,72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sz w:val="20"/>
                <w:szCs w:val="20"/>
                <w:lang w:val="sr-Cyrl-BA"/>
              </w:rPr>
            </w:pP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4</w:t>
            </w:r>
            <w:r w:rsidRPr="00404CBC">
              <w:rPr>
                <w:rFonts w:ascii="Century Gothic" w:hAnsi="Century Gothic"/>
                <w:sz w:val="20"/>
                <w:szCs w:val="20"/>
              </w:rPr>
              <w:t>6</w:t>
            </w:r>
            <w:r w:rsidRPr="00404CBC">
              <w:rPr>
                <w:rFonts w:ascii="Century Gothic" w:hAnsi="Century Gothic"/>
                <w:sz w:val="20"/>
                <w:szCs w:val="20"/>
                <w:lang w:val="sr-Cyrl-BA"/>
              </w:rPr>
              <w:t>8,00</w:t>
            </w:r>
          </w:p>
        </w:tc>
      </w:tr>
    </w:tbl>
    <w:p w:rsidR="00D10B58" w:rsidRPr="00404CBC" w:rsidRDefault="00D10B58" w:rsidP="00D10B58">
      <w:pPr>
        <w:rPr>
          <w:rFonts w:ascii="Century Gothic" w:hAnsi="Century Gothic"/>
          <w:sz w:val="22"/>
        </w:rPr>
      </w:pPr>
      <w:proofErr w:type="spellStart"/>
      <w:r w:rsidRPr="00404CBC">
        <w:rPr>
          <w:rFonts w:ascii="Century Gothic" w:hAnsi="Century Gothic"/>
          <w:sz w:val="22"/>
        </w:rPr>
        <w:t>Из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табеларног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прегледа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се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уочава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да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су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укупне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обавезе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према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повезаним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лицима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основу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набавке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роба</w:t>
      </w:r>
      <w:proofErr w:type="spellEnd"/>
      <w:r w:rsidRPr="00404CBC">
        <w:rPr>
          <w:rFonts w:ascii="Century Gothic" w:hAnsi="Century Gothic"/>
          <w:sz w:val="22"/>
        </w:rPr>
        <w:t xml:space="preserve"> и </w:t>
      </w:r>
      <w:proofErr w:type="spellStart"/>
      <w:r w:rsidRPr="00404CBC">
        <w:rPr>
          <w:rFonts w:ascii="Century Gothic" w:hAnsi="Century Gothic"/>
          <w:sz w:val="22"/>
        </w:rPr>
        <w:t>услуга</w:t>
      </w:r>
      <w:proofErr w:type="spellEnd"/>
      <w:r w:rsidRPr="00404CBC">
        <w:rPr>
          <w:rFonts w:ascii="Century Gothic" w:hAnsi="Century Gothic"/>
          <w:sz w:val="22"/>
        </w:rPr>
        <w:t xml:space="preserve"> 95.462,88 КМ а </w:t>
      </w:r>
      <w:proofErr w:type="spellStart"/>
      <w:r w:rsidRPr="00404CBC">
        <w:rPr>
          <w:rFonts w:ascii="Century Gothic" w:hAnsi="Century Gothic"/>
          <w:sz w:val="22"/>
        </w:rPr>
        <w:t>да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су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укупна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потраживања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основу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испоруке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електричне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енергије</w:t>
      </w:r>
      <w:proofErr w:type="spellEnd"/>
      <w:r w:rsidRPr="00404CBC">
        <w:rPr>
          <w:rFonts w:ascii="Century Gothic" w:hAnsi="Century Gothic"/>
          <w:sz w:val="22"/>
        </w:rPr>
        <w:t xml:space="preserve"> у </w:t>
      </w:r>
      <w:proofErr w:type="spellStart"/>
      <w:r w:rsidRPr="00404CBC">
        <w:rPr>
          <w:rFonts w:ascii="Century Gothic" w:hAnsi="Century Gothic"/>
          <w:sz w:val="22"/>
        </w:rPr>
        <w:t>износу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од</w:t>
      </w:r>
      <w:proofErr w:type="spellEnd"/>
      <w:r w:rsidRPr="00404CBC">
        <w:rPr>
          <w:rFonts w:ascii="Century Gothic" w:hAnsi="Century Gothic"/>
          <w:sz w:val="22"/>
        </w:rPr>
        <w:t xml:space="preserve">  94.629.004,31</w:t>
      </w:r>
      <w:proofErr w:type="gramEnd"/>
      <w:r w:rsidRPr="00404CBC">
        <w:rPr>
          <w:rFonts w:ascii="Century Gothic" w:hAnsi="Century Gothic"/>
          <w:sz w:val="22"/>
        </w:rPr>
        <w:t xml:space="preserve"> КМ.</w:t>
      </w:r>
      <w:r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Остала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потраживања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основу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учешћа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додатка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на</w:t>
      </w:r>
      <w:proofErr w:type="spellEnd"/>
      <w:r w:rsidRPr="00404CBC">
        <w:rPr>
          <w:rFonts w:ascii="Century Gothic" w:hAnsi="Century Gothic"/>
          <w:sz w:val="22"/>
        </w:rPr>
        <w:t xml:space="preserve">   </w:t>
      </w:r>
      <w:proofErr w:type="spellStart"/>
      <w:r w:rsidRPr="00404CBC">
        <w:rPr>
          <w:rFonts w:ascii="Century Gothic" w:hAnsi="Century Gothic"/>
          <w:sz w:val="22"/>
        </w:rPr>
        <w:t>плату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за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предсједника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синдиката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Cyrl-BA"/>
        </w:rPr>
        <w:t xml:space="preserve">ЕРС </w:t>
      </w:r>
      <w:proofErr w:type="spellStart"/>
      <w:r w:rsidRPr="00404CBC">
        <w:rPr>
          <w:rFonts w:ascii="Century Gothic" w:hAnsi="Century Gothic"/>
          <w:sz w:val="22"/>
        </w:rPr>
        <w:t>износе</w:t>
      </w:r>
      <w:proofErr w:type="spellEnd"/>
      <w:r w:rsidRPr="00404CBC">
        <w:rPr>
          <w:rFonts w:ascii="Century Gothic" w:hAnsi="Century Gothic"/>
          <w:sz w:val="22"/>
        </w:rPr>
        <w:t xml:space="preserve"> 2.767,64 КМ.</w:t>
      </w:r>
      <w:proofErr w:type="gramEnd"/>
    </w:p>
    <w:p w:rsidR="00D10B58" w:rsidRPr="00404CBC" w:rsidRDefault="00D10B58" w:rsidP="00D10B58">
      <w:pPr>
        <w:rPr>
          <w:rFonts w:ascii="Century Gothic" w:hAnsi="Century Gothic"/>
          <w:b/>
          <w:sz w:val="22"/>
          <w:lang w:val="sr-Cyrl-BA"/>
        </w:rPr>
      </w:pPr>
      <w:r w:rsidRPr="00404CBC">
        <w:rPr>
          <w:rFonts w:ascii="Century Gothic" w:hAnsi="Century Gothic"/>
          <w:b/>
          <w:sz w:val="22"/>
          <w:lang w:val="sr-Cyrl-BA"/>
        </w:rPr>
        <w:t>Наведени промет/трансакције са повезаним лицима чини:</w:t>
      </w:r>
    </w:p>
    <w:p w:rsidR="00D10B58" w:rsidRPr="00404CBC" w:rsidRDefault="00D10B58" w:rsidP="00D10B58">
      <w:pPr>
        <w:pStyle w:val="ListParagraph"/>
        <w:numPr>
          <w:ilvl w:val="0"/>
          <w:numId w:val="37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b/>
          <w:sz w:val="22"/>
          <w:szCs w:val="22"/>
          <w:lang w:val="sr-Cyrl-BA"/>
        </w:rPr>
        <w:t>МХ „Електропривреда Републике Српске“ Матично предузеће а.д. Требиње</w:t>
      </w:r>
    </w:p>
    <w:p w:rsidR="00D10B58" w:rsidRPr="00404CBC" w:rsidRDefault="00D10B58" w:rsidP="00D10B58">
      <w:pPr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купац</w:t>
      </w:r>
      <w:r w:rsidRPr="00404CBC">
        <w:rPr>
          <w:rFonts w:ascii="Century Gothic" w:hAnsi="Century Gothic"/>
          <w:i/>
          <w:sz w:val="22"/>
          <w:lang w:val="sr-Cyrl-BA"/>
        </w:rPr>
        <w:t xml:space="preserve">: 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Latn-BA"/>
        </w:rPr>
      </w:pPr>
      <w:r w:rsidRPr="00404CBC">
        <w:rPr>
          <w:rFonts w:ascii="Century Gothic" w:hAnsi="Century Gothic"/>
          <w:sz w:val="22"/>
          <w:lang w:val="sr-Cyrl-BA"/>
        </w:rPr>
        <w:t>Трансакције по Уговору о међусобним економским односима у Мјешовитом холдингу „Електропривреда Републике Српске“ број: 1.1/02-2115/10 од 26.01.2010. године и Рјешења РЕРС-а број</w:t>
      </w:r>
      <w:r w:rsidRPr="00930986">
        <w:rPr>
          <w:rFonts w:ascii="Century Gothic" w:hAnsi="Century Gothic"/>
          <w:sz w:val="22"/>
          <w:lang w:val="sr-Cyrl-BA"/>
        </w:rPr>
        <w:t>: 01-924-13/09 од 30.12.2009.</w:t>
      </w:r>
      <w:r w:rsidRPr="00404CBC">
        <w:rPr>
          <w:rFonts w:ascii="Century Gothic" w:hAnsi="Century Gothic"/>
          <w:sz w:val="22"/>
          <w:lang w:val="sr-Cyrl-BA"/>
        </w:rPr>
        <w:t xml:space="preserve"> Обрачун и фактурисање продаје електричне енергије врши се на мјесечном нивоу, по основу продаје домаћем конзуму, директним купцима и извозу.</w:t>
      </w:r>
    </w:p>
    <w:p w:rsidR="00D10B58" w:rsidRPr="00404CBC" w:rsidRDefault="00D10B58" w:rsidP="00D10B58">
      <w:pPr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 xml:space="preserve"> добављач</w:t>
      </w:r>
      <w:r w:rsidRPr="00404CBC">
        <w:rPr>
          <w:rFonts w:ascii="Century Gothic" w:hAnsi="Century Gothic"/>
          <w:i/>
          <w:sz w:val="22"/>
          <w:lang w:val="sr-Cyrl-BA"/>
        </w:rPr>
        <w:t xml:space="preserve">: 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Latn-BA"/>
        </w:rPr>
      </w:pPr>
      <w:r w:rsidRPr="00404CBC">
        <w:rPr>
          <w:rFonts w:ascii="Century Gothic" w:hAnsi="Century Gothic"/>
          <w:sz w:val="22"/>
          <w:lang w:val="sr-Cyrl-BA"/>
        </w:rPr>
        <w:t>По основу преузете електричне енергије за властите потребе са мреже преноса.</w:t>
      </w:r>
    </w:p>
    <w:p w:rsidR="00D10B58" w:rsidRPr="00404CBC" w:rsidRDefault="00D10B58" w:rsidP="00D10B58">
      <w:pPr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lastRenderedPageBreak/>
        <w:t>обавезе из специфичних послова</w:t>
      </w:r>
      <w:r w:rsidRPr="00404CBC">
        <w:rPr>
          <w:rFonts w:ascii="Century Gothic" w:hAnsi="Century Gothic"/>
          <w:i/>
          <w:sz w:val="22"/>
          <w:lang w:val="sr-Cyrl-BA"/>
        </w:rPr>
        <w:t>:</w:t>
      </w:r>
    </w:p>
    <w:p w:rsidR="00D10B58" w:rsidRPr="00404CBC" w:rsidRDefault="00D10B58" w:rsidP="00D10B58">
      <w:pPr>
        <w:ind w:left="142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За трошкове општих и заједничких послова и </w:t>
      </w:r>
      <w:r w:rsidRPr="00404CBC">
        <w:rPr>
          <w:rFonts w:ascii="Century Gothic" w:hAnsi="Century Gothic"/>
          <w:sz w:val="22"/>
          <w:lang w:val="sr-Latn-BA"/>
        </w:rPr>
        <w:t>з</w:t>
      </w:r>
      <w:r w:rsidRPr="00404CBC">
        <w:rPr>
          <w:rFonts w:ascii="Century Gothic" w:hAnsi="Century Gothic"/>
          <w:sz w:val="22"/>
          <w:lang w:val="sr-Cyrl-BA"/>
        </w:rPr>
        <w:t xml:space="preserve">а посредничке послове које обавља МХ </w:t>
      </w:r>
      <w:r w:rsidRPr="00404CBC">
        <w:rPr>
          <w:rFonts w:ascii="Century Gothic" w:hAnsi="Century Gothic"/>
          <w:sz w:val="22"/>
          <w:lang w:val="sr-Latn-BA"/>
        </w:rPr>
        <w:t>„</w:t>
      </w:r>
      <w:r w:rsidRPr="00404CBC">
        <w:rPr>
          <w:rFonts w:ascii="Century Gothic" w:hAnsi="Century Gothic"/>
          <w:sz w:val="22"/>
          <w:lang w:val="sr-Cyrl-BA"/>
        </w:rPr>
        <w:t>ЕРС“МП</w:t>
      </w:r>
      <w:r w:rsidRPr="00404CBC">
        <w:rPr>
          <w:rFonts w:ascii="Century Gothic" w:hAnsi="Century Gothic"/>
          <w:b/>
          <w:i/>
          <w:sz w:val="22"/>
          <w:lang w:val="sr-Cyrl-BA"/>
        </w:rPr>
        <w:t xml:space="preserve"> </w:t>
      </w:r>
      <w:r w:rsidRPr="00404CBC">
        <w:rPr>
          <w:rFonts w:ascii="Century Gothic" w:hAnsi="Century Gothic"/>
          <w:sz w:val="22"/>
          <w:lang w:val="sr-Cyrl-BA"/>
        </w:rPr>
        <w:t xml:space="preserve"> а.д Требиње по Рјешењу од 21. Децембра 2007. год. (обавезе за кредите, камате, накнаде за обновљиве изворе и ефикасну когенерацију, трошкови ревизије).</w:t>
      </w:r>
    </w:p>
    <w:p w:rsidR="00D10B58" w:rsidRPr="00404CBC" w:rsidRDefault="00D10B58" w:rsidP="00D10B58">
      <w:pPr>
        <w:pStyle w:val="ListParagraph"/>
        <w:numPr>
          <w:ilvl w:val="0"/>
          <w:numId w:val="38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sz w:val="22"/>
          <w:szCs w:val="22"/>
          <w:lang w:val="sr-Cyrl-BA"/>
        </w:rPr>
        <w:t>Потраживања из специфичних послова</w:t>
      </w:r>
    </w:p>
    <w:p w:rsidR="00D10B58" w:rsidRPr="0086222A" w:rsidRDefault="00D10B58" w:rsidP="00D10B58">
      <w:pPr>
        <w:pStyle w:val="ListParagraph"/>
        <w:numPr>
          <w:ilvl w:val="0"/>
          <w:numId w:val="37"/>
        </w:numPr>
        <w:spacing w:before="120"/>
        <w:jc w:val="both"/>
        <w:rPr>
          <w:rFonts w:ascii="Century Gothic" w:hAnsi="Century Gothic"/>
          <w:b/>
          <w:sz w:val="22"/>
          <w:lang w:val="sr-Cyrl-BA"/>
        </w:rPr>
      </w:pPr>
      <w:r w:rsidRPr="0086222A">
        <w:rPr>
          <w:rFonts w:ascii="Century Gothic" w:hAnsi="Century Gothic"/>
          <w:b/>
          <w:sz w:val="22"/>
          <w:lang w:val="sr-Cyrl-BA"/>
        </w:rPr>
        <w:t>РиТЕ Гацко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u w:val="single"/>
          <w:lang w:val="sr-Cyrl-BA"/>
        </w:rPr>
        <w:t>Купац</w:t>
      </w:r>
      <w:r w:rsidRPr="00404CBC">
        <w:rPr>
          <w:rFonts w:ascii="Century Gothic" w:hAnsi="Century Gothic"/>
          <w:sz w:val="22"/>
          <w:lang w:val="sr-Cyrl-BA"/>
        </w:rPr>
        <w:t>: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 Учешће у трошковима додатка на плату за предсједника Одбора синдиката радника Електропривреде РС, који је у радном односу у ЗП ХЕ на Дрини.</w:t>
      </w:r>
    </w:p>
    <w:p w:rsidR="00D10B58" w:rsidRPr="0086222A" w:rsidRDefault="00D10B58" w:rsidP="00D10B58">
      <w:pPr>
        <w:pStyle w:val="ListParagraph"/>
        <w:numPr>
          <w:ilvl w:val="0"/>
          <w:numId w:val="37"/>
        </w:numPr>
        <w:spacing w:before="120"/>
        <w:jc w:val="both"/>
        <w:rPr>
          <w:rFonts w:ascii="Century Gothic" w:hAnsi="Century Gothic"/>
          <w:b/>
          <w:sz w:val="22"/>
          <w:lang w:val="sr-Cyrl-BA"/>
        </w:rPr>
      </w:pPr>
      <w:r w:rsidRPr="0086222A">
        <w:rPr>
          <w:rFonts w:ascii="Century Gothic" w:hAnsi="Century Gothic"/>
          <w:b/>
          <w:sz w:val="22"/>
          <w:lang w:val="sr-Cyrl-BA"/>
        </w:rPr>
        <w:t>РиТЕ Угљевик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Купац</w:t>
      </w:r>
      <w:r w:rsidRPr="00404CBC">
        <w:rPr>
          <w:rFonts w:ascii="Century Gothic" w:hAnsi="Century Gothic"/>
          <w:sz w:val="22"/>
          <w:lang w:val="sr-Cyrl-BA"/>
        </w:rPr>
        <w:t>: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Учешће у трошковима додатка на плату за предсједника Одбора синдиката радника Електропривреде РС, који је у радном односу у ЗП ХЕ на Дрини.</w:t>
      </w:r>
    </w:p>
    <w:p w:rsidR="00D10B58" w:rsidRPr="00404CBC" w:rsidRDefault="00D10B58" w:rsidP="00D10B58">
      <w:pPr>
        <w:pStyle w:val="ListParagraph"/>
        <w:numPr>
          <w:ilvl w:val="0"/>
          <w:numId w:val="37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b/>
          <w:sz w:val="22"/>
          <w:szCs w:val="22"/>
          <w:lang w:val="sr-Cyrl-BA"/>
        </w:rPr>
        <w:t>ЗП Електродистрибуција а.д. Пале</w:t>
      </w:r>
    </w:p>
    <w:p w:rsidR="00D10B58" w:rsidRPr="00404CBC" w:rsidRDefault="00D10B58" w:rsidP="00D10B58">
      <w:pPr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купац</w:t>
      </w:r>
      <w:r w:rsidRPr="00404CBC">
        <w:rPr>
          <w:rFonts w:ascii="Century Gothic" w:hAnsi="Century Gothic"/>
          <w:i/>
          <w:sz w:val="22"/>
          <w:lang w:val="sr-Cyrl-BA"/>
        </w:rPr>
        <w:t>: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У току 2016. године није било промета са повезаним лицем као купцем.</w:t>
      </w:r>
    </w:p>
    <w:p w:rsidR="00D10B58" w:rsidRPr="00404CBC" w:rsidRDefault="00D10B58" w:rsidP="00D10B58">
      <w:pPr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добављач</w:t>
      </w:r>
      <w:r w:rsidRPr="00404CBC">
        <w:rPr>
          <w:rFonts w:ascii="Century Gothic" w:hAnsi="Century Gothic"/>
          <w:i/>
          <w:sz w:val="22"/>
          <w:lang w:val="sr-Cyrl-BA"/>
        </w:rPr>
        <w:t>:</w:t>
      </w:r>
    </w:p>
    <w:p w:rsidR="00D10B58" w:rsidRDefault="00D10B58" w:rsidP="00D10B58">
      <w:pPr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У децембру 2015. године закључени су уговори о снабдијевању електричном енергијом за 2016. годину, појединачно за радне цјелине и просторе.</w:t>
      </w:r>
    </w:p>
    <w:p w:rsidR="00D10B58" w:rsidRPr="00404CBC" w:rsidRDefault="00D10B58" w:rsidP="00D10B58">
      <w:pPr>
        <w:rPr>
          <w:rFonts w:ascii="Century Gothic" w:hAnsi="Century Gothic"/>
          <w:sz w:val="22"/>
          <w:lang w:val="sr-Cyrl-BA"/>
        </w:rPr>
      </w:pPr>
    </w:p>
    <w:p w:rsidR="00D10B58" w:rsidRPr="00404CBC" w:rsidRDefault="00D10B58" w:rsidP="00D10B58">
      <w:pPr>
        <w:pStyle w:val="ListParagraph"/>
        <w:numPr>
          <w:ilvl w:val="0"/>
          <w:numId w:val="37"/>
        </w:numPr>
        <w:spacing w:before="120"/>
        <w:jc w:val="both"/>
        <w:rPr>
          <w:rFonts w:ascii="Century Gothic" w:hAnsi="Century Gothic"/>
          <w:sz w:val="22"/>
          <w:szCs w:val="22"/>
          <w:lang w:val="sr-Cyrl-BA"/>
        </w:rPr>
      </w:pPr>
      <w:r w:rsidRPr="00404CBC">
        <w:rPr>
          <w:rFonts w:ascii="Century Gothic" w:hAnsi="Century Gothic"/>
          <w:b/>
          <w:sz w:val="22"/>
          <w:szCs w:val="22"/>
          <w:lang w:val="sr-Latn-BA"/>
        </w:rPr>
        <w:t>МХ „</w:t>
      </w:r>
      <w:r w:rsidRPr="00404CBC">
        <w:rPr>
          <w:rFonts w:ascii="Century Gothic" w:hAnsi="Century Gothic"/>
          <w:b/>
          <w:sz w:val="22"/>
          <w:szCs w:val="22"/>
          <w:lang w:val="sr-Cyrl-BA"/>
        </w:rPr>
        <w:t>ЕРС“ ЗД „Истраживачко развојни центар електроенергетике“</w:t>
      </w:r>
      <w:r w:rsidRPr="00404CBC">
        <w:rPr>
          <w:rFonts w:ascii="Century Gothic" w:hAnsi="Century Gothic"/>
          <w:b/>
          <w:i/>
          <w:sz w:val="22"/>
          <w:szCs w:val="22"/>
          <w:lang w:val="sr-Cyrl-BA"/>
        </w:rPr>
        <w:t xml:space="preserve"> </w:t>
      </w:r>
      <w:r w:rsidRPr="00404CBC">
        <w:rPr>
          <w:rFonts w:ascii="Century Gothic" w:hAnsi="Century Gothic"/>
          <w:sz w:val="22"/>
          <w:szCs w:val="22"/>
          <w:lang w:val="sr-Cyrl-BA"/>
        </w:rPr>
        <w:t xml:space="preserve">а.д. Источно Сарајево </w:t>
      </w:r>
    </w:p>
    <w:p w:rsidR="00D10B58" w:rsidRPr="00404CBC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купац</w:t>
      </w:r>
      <w:r w:rsidRPr="00404CBC">
        <w:rPr>
          <w:rFonts w:ascii="Century Gothic" w:hAnsi="Century Gothic"/>
          <w:i/>
          <w:sz w:val="22"/>
          <w:lang w:val="sr-Cyrl-BA"/>
        </w:rPr>
        <w:t>:</w:t>
      </w:r>
      <w:r w:rsidRPr="00404CBC">
        <w:rPr>
          <w:rFonts w:ascii="Century Gothic" w:hAnsi="Century Gothic"/>
          <w:sz w:val="22"/>
          <w:lang w:val="sr-Cyrl-BA"/>
        </w:rPr>
        <w:t xml:space="preserve"> </w:t>
      </w:r>
    </w:p>
    <w:p w:rsidR="00D10B58" w:rsidRPr="00404CBC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>У току 2016. године није било промета са повезаним лицем као купцем.</w:t>
      </w:r>
    </w:p>
    <w:p w:rsidR="00D10B58" w:rsidRPr="00404CBC" w:rsidRDefault="00D10B58" w:rsidP="00783A8A">
      <w:pPr>
        <w:jc w:val="both"/>
        <w:rPr>
          <w:rFonts w:ascii="Century Gothic" w:hAnsi="Century Gothic"/>
          <w:i/>
          <w:sz w:val="22"/>
          <w:lang w:val="sr-Cyrl-BA"/>
        </w:rPr>
      </w:pPr>
      <w:r w:rsidRPr="00404CBC">
        <w:rPr>
          <w:rFonts w:ascii="Century Gothic" w:hAnsi="Century Gothic"/>
          <w:i/>
          <w:sz w:val="22"/>
          <w:u w:val="single"/>
          <w:lang w:val="sr-Cyrl-BA"/>
        </w:rPr>
        <w:t>добављач</w:t>
      </w:r>
      <w:r w:rsidRPr="00404CBC">
        <w:rPr>
          <w:rFonts w:ascii="Century Gothic" w:hAnsi="Century Gothic"/>
          <w:i/>
          <w:sz w:val="22"/>
          <w:lang w:val="sr-Cyrl-BA"/>
        </w:rPr>
        <w:t>:</w:t>
      </w:r>
    </w:p>
    <w:p w:rsidR="00D10B58" w:rsidRPr="00404CBC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У току 2016. године закључено је  уговор са повезаним лицем у складу са Законом  о јавним набавкама  </w:t>
      </w:r>
      <w:r>
        <w:rPr>
          <w:rFonts w:ascii="Century Gothic" w:hAnsi="Century Gothic"/>
          <w:sz w:val="22"/>
          <w:lang w:val="sr-Cyrl-BA"/>
        </w:rPr>
        <w:t xml:space="preserve">као </w:t>
      </w:r>
      <w:r w:rsidRPr="00404CBC">
        <w:rPr>
          <w:rFonts w:ascii="Century Gothic" w:hAnsi="Century Gothic"/>
          <w:sz w:val="22"/>
          <w:lang w:val="sr-Cyrl-BA"/>
        </w:rPr>
        <w:t xml:space="preserve">уговор по директном споразуму за обављене услуге. </w:t>
      </w:r>
    </w:p>
    <w:p w:rsidR="00D10B58" w:rsidRPr="00404CBC" w:rsidRDefault="00D10B58" w:rsidP="00783A8A">
      <w:pPr>
        <w:jc w:val="both"/>
        <w:rPr>
          <w:rFonts w:ascii="Century Gothic" w:hAnsi="Century Gothic"/>
          <w:sz w:val="22"/>
        </w:rPr>
      </w:pPr>
      <w:proofErr w:type="spellStart"/>
      <w:r w:rsidRPr="00404CBC">
        <w:rPr>
          <w:rFonts w:ascii="Century Gothic" w:hAnsi="Century Gothic"/>
          <w:sz w:val="22"/>
        </w:rPr>
        <w:t>Укупна-бруто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потраживања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од</w:t>
      </w:r>
      <w:proofErr w:type="spellEnd"/>
      <w:r w:rsidRPr="00404CBC">
        <w:rPr>
          <w:rFonts w:ascii="Century Gothic" w:hAnsi="Century Gothic"/>
          <w:sz w:val="22"/>
        </w:rPr>
        <w:t xml:space="preserve">  </w:t>
      </w:r>
      <w:proofErr w:type="spellStart"/>
      <w:r w:rsidRPr="00404CBC">
        <w:rPr>
          <w:rFonts w:ascii="Century Gothic" w:hAnsi="Century Gothic"/>
          <w:sz w:val="22"/>
        </w:rPr>
        <w:t>купаца</w:t>
      </w:r>
      <w:proofErr w:type="spellEnd"/>
      <w:proofErr w:type="gramEnd"/>
      <w:r w:rsidRPr="00404CBC">
        <w:rPr>
          <w:rFonts w:ascii="Century Gothic" w:hAnsi="Century Gothic"/>
          <w:sz w:val="22"/>
        </w:rPr>
        <w:t xml:space="preserve"> ППЛ </w:t>
      </w:r>
      <w:proofErr w:type="spellStart"/>
      <w:r w:rsidRPr="00404CBC">
        <w:rPr>
          <w:rFonts w:ascii="Century Gothic" w:hAnsi="Century Gothic"/>
          <w:sz w:val="22"/>
        </w:rPr>
        <w:t>на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дан</w:t>
      </w:r>
      <w:proofErr w:type="spellEnd"/>
      <w:r w:rsidRPr="00404CBC">
        <w:rPr>
          <w:rFonts w:ascii="Century Gothic" w:hAnsi="Century Gothic"/>
          <w:sz w:val="22"/>
        </w:rPr>
        <w:t xml:space="preserve"> 31.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децембар</w:t>
      </w:r>
      <w:proofErr w:type="spellEnd"/>
      <w:proofErr w:type="gramEnd"/>
      <w:r w:rsidRPr="00404CBC">
        <w:rPr>
          <w:rFonts w:ascii="Century Gothic" w:hAnsi="Century Gothic"/>
          <w:sz w:val="22"/>
        </w:rPr>
        <w:t xml:space="preserve"> 2016.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године</w:t>
      </w:r>
      <w:proofErr w:type="spellEnd"/>
      <w:r w:rsidRPr="00404CBC">
        <w:rPr>
          <w:rFonts w:ascii="Century Gothic" w:hAnsi="Century Gothic"/>
          <w:sz w:val="22"/>
        </w:rPr>
        <w:t xml:space="preserve">  </w:t>
      </w:r>
      <w:proofErr w:type="spellStart"/>
      <w:r w:rsidRPr="00404CBC">
        <w:rPr>
          <w:rFonts w:ascii="Century Gothic" w:hAnsi="Century Gothic"/>
          <w:sz w:val="22"/>
        </w:rPr>
        <w:t>износе</w:t>
      </w:r>
      <w:proofErr w:type="spellEnd"/>
      <w:proofErr w:type="gramEnd"/>
      <w:r w:rsidRPr="00404CBC">
        <w:rPr>
          <w:rFonts w:ascii="Century Gothic" w:hAnsi="Century Gothic"/>
          <w:sz w:val="22"/>
        </w:rPr>
        <w:t xml:space="preserve"> 94.631.771 КМ а </w:t>
      </w:r>
      <w:proofErr w:type="spellStart"/>
      <w:r w:rsidRPr="00404CBC">
        <w:rPr>
          <w:rFonts w:ascii="Century Gothic" w:hAnsi="Century Gothic"/>
          <w:sz w:val="22"/>
        </w:rPr>
        <w:t>укупне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обавезе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износе</w:t>
      </w:r>
      <w:proofErr w:type="spellEnd"/>
      <w:r w:rsidRPr="00404CBC">
        <w:rPr>
          <w:rFonts w:ascii="Century Gothic" w:hAnsi="Century Gothic"/>
          <w:sz w:val="22"/>
        </w:rPr>
        <w:t xml:space="preserve"> 97.465КМ , </w:t>
      </w:r>
      <w:proofErr w:type="spellStart"/>
      <w:r w:rsidRPr="00404CBC">
        <w:rPr>
          <w:rFonts w:ascii="Century Gothic" w:hAnsi="Century Gothic"/>
          <w:sz w:val="22"/>
        </w:rPr>
        <w:t>тако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да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нето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потраживања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износе</w:t>
      </w:r>
      <w:proofErr w:type="spellEnd"/>
      <w:r w:rsidRPr="00404CBC">
        <w:rPr>
          <w:rFonts w:ascii="Century Gothic" w:hAnsi="Century Gothic"/>
          <w:sz w:val="22"/>
        </w:rPr>
        <w:t xml:space="preserve"> 94.534.306 КМ.</w:t>
      </w:r>
    </w:p>
    <w:p w:rsidR="00D10B58" w:rsidRPr="003F1C4E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Није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</w:rPr>
        <w:t>било</w:t>
      </w:r>
      <w:proofErr w:type="spellEnd"/>
      <w:r>
        <w:rPr>
          <w:rFonts w:ascii="Century Gothic" w:hAnsi="Century Gothic"/>
          <w:sz w:val="22"/>
        </w:rPr>
        <w:t xml:space="preserve"> </w:t>
      </w:r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кашњења</w:t>
      </w:r>
      <w:proofErr w:type="spellEnd"/>
      <w:proofErr w:type="gramEnd"/>
      <w:r w:rsidRPr="00404CBC">
        <w:rPr>
          <w:rFonts w:ascii="Century Gothic" w:hAnsi="Century Gothic"/>
          <w:sz w:val="22"/>
        </w:rPr>
        <w:t xml:space="preserve"> у </w:t>
      </w:r>
      <w:proofErr w:type="spellStart"/>
      <w:r w:rsidRPr="00404CBC">
        <w:rPr>
          <w:rFonts w:ascii="Century Gothic" w:hAnsi="Century Gothic"/>
          <w:sz w:val="22"/>
        </w:rPr>
        <w:t>плаћању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обавеза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док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су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 w:rsidRPr="00404CBC">
        <w:rPr>
          <w:rFonts w:ascii="Century Gothic" w:hAnsi="Century Gothic"/>
          <w:sz w:val="22"/>
        </w:rPr>
        <w:t>велика</w:t>
      </w:r>
      <w:proofErr w:type="spellEnd"/>
      <w:r w:rsidRPr="00404CBC"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кашњења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код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наплате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потраживања</w:t>
      </w:r>
      <w:proofErr w:type="spellEnd"/>
      <w:r>
        <w:rPr>
          <w:rFonts w:ascii="Century Gothic" w:hAnsi="Century Gothic"/>
          <w:sz w:val="22"/>
          <w:lang w:val="sr-Cyrl-BA"/>
        </w:rPr>
        <w:t>.</w:t>
      </w:r>
    </w:p>
    <w:p w:rsidR="00D10B58" w:rsidRPr="00404CBC" w:rsidRDefault="00D10B58" w:rsidP="00783A8A">
      <w:pPr>
        <w:jc w:val="both"/>
        <w:rPr>
          <w:rStyle w:val="Emphasis"/>
          <w:rFonts w:ascii="Century Gothic" w:hAnsi="Century Gothic"/>
          <w:i w:val="0"/>
          <w:sz w:val="22"/>
          <w:lang w:val="sr-Cyrl-BA"/>
        </w:rPr>
      </w:pPr>
      <w:r w:rsidRPr="00404CBC">
        <w:rPr>
          <w:rStyle w:val="Emphasis"/>
          <w:rFonts w:ascii="Century Gothic" w:hAnsi="Century Gothic"/>
          <w:sz w:val="22"/>
          <w:lang w:val="sr-Cyrl-BA"/>
        </w:rPr>
        <w:t xml:space="preserve">Регистром повезаних лица, усвојеним 17.08.2017. године, правна лица дефинисана су као повезана лица путем уговора и путем капитала и уговора. </w:t>
      </w:r>
    </w:p>
    <w:p w:rsidR="00D10B58" w:rsidRPr="00404CBC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 w:rsidRPr="00404CBC">
        <w:rPr>
          <w:rFonts w:ascii="Century Gothic" w:hAnsi="Century Gothic"/>
          <w:sz w:val="22"/>
          <w:lang w:val="sr-Cyrl-BA"/>
        </w:rPr>
        <w:t xml:space="preserve">Према књиговодственим подацима, у току извјештајног периода није било закључивања уговора са члановима органа Предузећа и Одбора за ревизију. </w:t>
      </w:r>
    </w:p>
    <w:p w:rsidR="00D10B58" w:rsidRPr="00404CBC" w:rsidRDefault="00D10B58" w:rsidP="00D10B58">
      <w:pPr>
        <w:rPr>
          <w:rFonts w:ascii="Century Gothic" w:hAnsi="Century Gothic"/>
          <w:b/>
          <w:sz w:val="22"/>
          <w:lang w:val="sr-Cyrl-BA"/>
        </w:rPr>
      </w:pPr>
      <w:r w:rsidRPr="00404CBC">
        <w:rPr>
          <w:rFonts w:ascii="Century Gothic" w:hAnsi="Century Gothic"/>
          <w:b/>
          <w:sz w:val="22"/>
          <w:lang w:val="sr-Cyrl-BA"/>
        </w:rPr>
        <w:t>У поступку ревизије није утврђено да су повезана лица имала приоритет у извршењу плаћања у односу на друге добављаче, као ни било који други повлашћени положај.</w:t>
      </w:r>
    </w:p>
    <w:p w:rsidR="00783A8A" w:rsidRDefault="00D10B58" w:rsidP="00D10B58">
      <w:pPr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      </w:t>
      </w:r>
      <w:r w:rsidRPr="00404CBC">
        <w:rPr>
          <w:rFonts w:ascii="Century Gothic" w:hAnsi="Century Gothic"/>
          <w:sz w:val="22"/>
          <w:lang w:val="sr-Cyrl-BA"/>
        </w:rPr>
        <w:t>У току 2016. године у трансакцијама са повезаним лицима остварени су сљедећи приходи и расходи</w:t>
      </w:r>
    </w:p>
    <w:p w:rsidR="00D10B58" w:rsidRPr="00052FBF" w:rsidRDefault="00D10B58" w:rsidP="00D10B58">
      <w:pPr>
        <w:rPr>
          <w:rFonts w:ascii="Century Gothic" w:hAnsi="Century Gothic"/>
          <w:sz w:val="22"/>
          <w:lang w:val="sr-Cyrl-BA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5673"/>
        <w:gridCol w:w="1418"/>
      </w:tblGrid>
      <w:tr w:rsidR="00D10B58" w:rsidRPr="00B8345E" w:rsidTr="008D4332">
        <w:tc>
          <w:tcPr>
            <w:tcW w:w="1239" w:type="dxa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Конто</w:t>
            </w:r>
          </w:p>
        </w:tc>
        <w:tc>
          <w:tcPr>
            <w:tcW w:w="5673" w:type="dxa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Назив конта/повезано лице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Износ</w:t>
            </w:r>
          </w:p>
        </w:tc>
      </w:tr>
      <w:tr w:rsidR="00D10B58" w:rsidRPr="00B8345E" w:rsidTr="008D4332">
        <w:tc>
          <w:tcPr>
            <w:tcW w:w="8330" w:type="dxa"/>
            <w:gridSpan w:val="3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lang w:val="sr-Cyrl-BA"/>
              </w:rPr>
              <w:t>Приходи</w:t>
            </w:r>
            <w:r w:rsidRPr="00404CBC">
              <w:rPr>
                <w:rFonts w:ascii="Century Gothic" w:hAnsi="Century Gothic"/>
                <w:b/>
                <w:i/>
                <w:sz w:val="22"/>
              </w:rPr>
              <w:t>:</w:t>
            </w:r>
          </w:p>
        </w:tc>
      </w:tr>
      <w:tr w:rsidR="00D10B58" w:rsidRPr="00B8345E" w:rsidTr="008D4332">
        <w:tc>
          <w:tcPr>
            <w:tcW w:w="1239" w:type="dxa"/>
          </w:tcPr>
          <w:p w:rsidR="00D10B58" w:rsidRPr="00404CBC" w:rsidRDefault="00D10B58" w:rsidP="008D4332">
            <w:pPr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</w:rPr>
              <w:t>610</w:t>
            </w:r>
          </w:p>
        </w:tc>
        <w:tc>
          <w:tcPr>
            <w:tcW w:w="5673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Приходи од продаје учинака повезаним лицима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Матично предузеће (електрична енергија)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</w:p>
          <w:p w:rsidR="00D10B58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 xml:space="preserve"> 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29.210.371</w:t>
            </w:r>
          </w:p>
        </w:tc>
      </w:tr>
      <w:tr w:rsidR="00D10B58" w:rsidRPr="00B8345E" w:rsidTr="008D4332">
        <w:tc>
          <w:tcPr>
            <w:tcW w:w="1239" w:type="dxa"/>
          </w:tcPr>
          <w:p w:rsidR="00D10B58" w:rsidRPr="00404CBC" w:rsidRDefault="00D10B58" w:rsidP="008D4332">
            <w:pPr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</w:rPr>
              <w:lastRenderedPageBreak/>
              <w:t>6</w:t>
            </w:r>
            <w:r w:rsidRPr="00404CBC">
              <w:rPr>
                <w:rFonts w:ascii="Century Gothic" w:hAnsi="Century Gothic"/>
                <w:sz w:val="22"/>
                <w:lang w:val="sr-Cyrl-BA"/>
              </w:rPr>
              <w:t>5</w:t>
            </w:r>
            <w:r w:rsidRPr="00404CBC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5673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 xml:space="preserve">Остали приходи 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МХ ЕРС а.д. Требиње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ХЕ наТребишњици а.д. Требиње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ХЕ на Врбасу а.д. Мркоњић Град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РиТЕ Гацко а.д. Гацко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РиТЕ Угљевик а.д. Угљевик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Електро-Херцеговина а.д. Требиње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Електрокрајина а.д. Бања Лука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 Добој а.д. Добој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 Бијељина а.д. Бијељина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Електродистрибуција а.д. Пале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ИРЦЕ а.д. Источно Сарајево</w:t>
            </w:r>
          </w:p>
          <w:p w:rsidR="00D10B58" w:rsidRPr="00404CBC" w:rsidRDefault="00D10B58" w:rsidP="00D10B58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Укупно остали приходи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367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621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177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1.243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1.524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303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2.380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771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1.069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510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18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8.983</w:t>
            </w:r>
          </w:p>
        </w:tc>
      </w:tr>
      <w:tr w:rsidR="00D10B58" w:rsidRPr="00B8345E" w:rsidTr="008D4332">
        <w:tc>
          <w:tcPr>
            <w:tcW w:w="6912" w:type="dxa"/>
            <w:gridSpan w:val="2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lang w:val="sr-Cyrl-BA"/>
              </w:rPr>
              <w:t>Укупни приходи</w:t>
            </w:r>
            <w:r w:rsidRPr="00404CBC">
              <w:rPr>
                <w:rFonts w:ascii="Century Gothic" w:hAnsi="Century Gothic"/>
                <w:b/>
                <w:i/>
                <w:sz w:val="22"/>
              </w:rPr>
              <w:t>: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tabs>
                <w:tab w:val="left" w:pos="180"/>
              </w:tabs>
              <w:jc w:val="right"/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29.219.354</w:t>
            </w:r>
          </w:p>
        </w:tc>
      </w:tr>
      <w:tr w:rsidR="00D10B58" w:rsidRPr="00B8345E" w:rsidTr="008D4332">
        <w:tc>
          <w:tcPr>
            <w:tcW w:w="8330" w:type="dxa"/>
            <w:gridSpan w:val="3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u w:val="single"/>
                <w:lang w:val="sr-Cyrl-BA"/>
              </w:rPr>
              <w:t>Расходи</w:t>
            </w:r>
            <w:r w:rsidRPr="00404CBC">
              <w:rPr>
                <w:rFonts w:ascii="Century Gothic" w:hAnsi="Century Gothic"/>
                <w:b/>
                <w:i/>
                <w:sz w:val="22"/>
                <w:u w:val="single"/>
              </w:rPr>
              <w:t>:</w:t>
            </w:r>
          </w:p>
        </w:tc>
      </w:tr>
      <w:tr w:rsidR="00D10B58" w:rsidRPr="00B8345E" w:rsidTr="008D4332">
        <w:tc>
          <w:tcPr>
            <w:tcW w:w="1239" w:type="dxa"/>
          </w:tcPr>
          <w:p w:rsidR="00D10B58" w:rsidRPr="00404CBC" w:rsidRDefault="00D10B58" w:rsidP="008D4332">
            <w:pPr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</w:rPr>
              <w:t>513</w:t>
            </w:r>
          </w:p>
        </w:tc>
        <w:tc>
          <w:tcPr>
            <w:tcW w:w="5673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Трошкови горива и енергије ППЛ</w:t>
            </w:r>
          </w:p>
          <w:p w:rsidR="00D10B58" w:rsidRPr="00404CBC" w:rsidRDefault="00D10B58" w:rsidP="00D10B58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Матично предузеће (преузета електрична енергија-властита потрошња)</w:t>
            </w:r>
          </w:p>
          <w:p w:rsidR="00D10B58" w:rsidRPr="00404CBC" w:rsidRDefault="00D10B58" w:rsidP="00D10B58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Електро дистрибуција Пале (испоручена електрична енергија)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39.159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</w:rPr>
            </w:pP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</w:rPr>
              <w:t>118.876</w:t>
            </w:r>
          </w:p>
        </w:tc>
      </w:tr>
      <w:tr w:rsidR="00D10B58" w:rsidRPr="00B8345E" w:rsidTr="008D4332">
        <w:tc>
          <w:tcPr>
            <w:tcW w:w="1239" w:type="dxa"/>
          </w:tcPr>
          <w:p w:rsidR="00D10B58" w:rsidRPr="00404CBC" w:rsidRDefault="00D10B58" w:rsidP="008D4332">
            <w:pPr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</w:rPr>
              <w:t>550</w:t>
            </w:r>
          </w:p>
        </w:tc>
        <w:tc>
          <w:tcPr>
            <w:tcW w:w="5673" w:type="dxa"/>
          </w:tcPr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Нематеријални трошкови</w:t>
            </w:r>
          </w:p>
          <w:p w:rsidR="00D10B58" w:rsidRPr="00404CBC" w:rsidRDefault="00D10B58" w:rsidP="008D4332">
            <w:pPr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 xml:space="preserve"> - Матично предузеће</w:t>
            </w:r>
          </w:p>
          <w:p w:rsidR="00D10B58" w:rsidRPr="00404CBC" w:rsidRDefault="00D10B58" w:rsidP="00D10B58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ИРЦЕ (услуге)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</w:rPr>
            </w:pP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639.135</w:t>
            </w:r>
          </w:p>
          <w:p w:rsidR="00D10B58" w:rsidRPr="00404CBC" w:rsidRDefault="00D10B58" w:rsidP="008D4332">
            <w:pPr>
              <w:jc w:val="right"/>
              <w:rPr>
                <w:rFonts w:ascii="Century Gothic" w:hAnsi="Century Gothic"/>
                <w:lang w:val="sr-Cyrl-BA"/>
              </w:rPr>
            </w:pPr>
            <w:r w:rsidRPr="00404CBC">
              <w:rPr>
                <w:rFonts w:ascii="Century Gothic" w:hAnsi="Century Gothic"/>
                <w:sz w:val="22"/>
                <w:lang w:val="sr-Cyrl-BA"/>
              </w:rPr>
              <w:t>3.000</w:t>
            </w:r>
          </w:p>
        </w:tc>
      </w:tr>
      <w:tr w:rsidR="00D10B58" w:rsidRPr="00B8345E" w:rsidTr="008D4332">
        <w:tc>
          <w:tcPr>
            <w:tcW w:w="6912" w:type="dxa"/>
            <w:gridSpan w:val="2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lang w:val="sr-Cyrl-BA"/>
              </w:rPr>
              <w:t>Укупни расходи</w:t>
            </w:r>
            <w:r w:rsidRPr="00404CBC">
              <w:rPr>
                <w:rFonts w:ascii="Century Gothic" w:hAnsi="Century Gothic"/>
                <w:b/>
                <w:i/>
                <w:sz w:val="22"/>
              </w:rPr>
              <w:t>: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800.170</w:t>
            </w:r>
          </w:p>
        </w:tc>
      </w:tr>
      <w:tr w:rsidR="00D10B58" w:rsidRPr="00B8345E" w:rsidTr="008D4332">
        <w:tc>
          <w:tcPr>
            <w:tcW w:w="6912" w:type="dxa"/>
            <w:gridSpan w:val="2"/>
          </w:tcPr>
          <w:p w:rsidR="00D10B58" w:rsidRPr="00404CBC" w:rsidRDefault="00D10B58" w:rsidP="008D4332">
            <w:pPr>
              <w:rPr>
                <w:rFonts w:ascii="Century Gothic" w:hAnsi="Century Gothic"/>
                <w:b/>
                <w:i/>
                <w:lang w:val="sr-Cyrl-BA"/>
              </w:rPr>
            </w:pPr>
            <w:r w:rsidRPr="00404CBC">
              <w:rPr>
                <w:rFonts w:ascii="Century Gothic" w:hAnsi="Century Gothic"/>
                <w:b/>
                <w:i/>
                <w:sz w:val="22"/>
                <w:lang w:val="sr-Cyrl-BA"/>
              </w:rPr>
              <w:t>Нето приходи</w:t>
            </w:r>
          </w:p>
        </w:tc>
        <w:tc>
          <w:tcPr>
            <w:tcW w:w="1418" w:type="dxa"/>
          </w:tcPr>
          <w:p w:rsidR="00D10B58" w:rsidRPr="00404CBC" w:rsidRDefault="00D10B58" w:rsidP="008D4332">
            <w:pPr>
              <w:jc w:val="right"/>
              <w:rPr>
                <w:rFonts w:ascii="Century Gothic" w:hAnsi="Century Gothic"/>
                <w:b/>
                <w:lang w:val="sr-Cyrl-BA"/>
              </w:rPr>
            </w:pPr>
            <w:r w:rsidRPr="00404CBC">
              <w:rPr>
                <w:rFonts w:ascii="Century Gothic" w:hAnsi="Century Gothic"/>
                <w:b/>
                <w:sz w:val="22"/>
                <w:lang w:val="sr-Cyrl-BA"/>
              </w:rPr>
              <w:t>28.419.184</w:t>
            </w:r>
          </w:p>
        </w:tc>
      </w:tr>
    </w:tbl>
    <w:p w:rsidR="00D10B58" w:rsidRDefault="00D10B58" w:rsidP="00D10B58">
      <w:pPr>
        <w:rPr>
          <w:rFonts w:ascii="Century Gothic" w:hAnsi="Century Gothic"/>
          <w:sz w:val="22"/>
        </w:rPr>
      </w:pPr>
    </w:p>
    <w:p w:rsidR="00D10B58" w:rsidRPr="00195BC8" w:rsidRDefault="00D10B58" w:rsidP="00783A8A">
      <w:pPr>
        <w:jc w:val="both"/>
        <w:rPr>
          <w:rFonts w:ascii="Century Gothic" w:hAnsi="Century Gothic"/>
          <w:sz w:val="22"/>
        </w:rPr>
      </w:pPr>
      <w:proofErr w:type="spellStart"/>
      <w:r w:rsidRPr="00195BC8">
        <w:rPr>
          <w:rFonts w:ascii="Century Gothic" w:hAnsi="Century Gothic"/>
          <w:sz w:val="22"/>
        </w:rPr>
        <w:t>На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конту</w:t>
      </w:r>
      <w:proofErr w:type="spellEnd"/>
      <w:r w:rsidRPr="00195BC8">
        <w:rPr>
          <w:rFonts w:ascii="Century Gothic" w:hAnsi="Century Gothic"/>
          <w:sz w:val="22"/>
        </w:rPr>
        <w:t xml:space="preserve"> 610 </w:t>
      </w:r>
      <w:proofErr w:type="spellStart"/>
      <w:r w:rsidRPr="00195BC8">
        <w:rPr>
          <w:rFonts w:ascii="Century Gothic" w:hAnsi="Century Gothic"/>
          <w:sz w:val="22"/>
        </w:rPr>
        <w:t>Приходи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од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продаје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учинака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Cyrl-BA"/>
        </w:rPr>
        <w:t>повезаних правних лица</w:t>
      </w:r>
      <w:r w:rsidRPr="00195BC8">
        <w:rPr>
          <w:rFonts w:ascii="Century Gothic" w:hAnsi="Century Gothic"/>
          <w:sz w:val="22"/>
        </w:rPr>
        <w:t xml:space="preserve"> </w:t>
      </w:r>
      <w:r w:rsidRPr="00195BC8">
        <w:rPr>
          <w:rFonts w:ascii="Century Gothic" w:hAnsi="Century Gothic"/>
          <w:sz w:val="22"/>
          <w:lang w:val="sr-Latn-BA"/>
        </w:rPr>
        <w:t>„</w:t>
      </w:r>
      <w:r w:rsidRPr="00195BC8">
        <w:rPr>
          <w:rFonts w:ascii="Century Gothic" w:hAnsi="Century Gothic"/>
          <w:sz w:val="22"/>
          <w:lang w:val="sr-Cyrl-BA"/>
        </w:rPr>
        <w:t>ЕРС</w:t>
      </w:r>
      <w:proofErr w:type="gramStart"/>
      <w:r w:rsidRPr="00195BC8">
        <w:rPr>
          <w:rFonts w:ascii="Century Gothic" w:hAnsi="Century Gothic"/>
          <w:sz w:val="22"/>
          <w:lang w:val="sr-Cyrl-BA"/>
        </w:rPr>
        <w:t>“</w:t>
      </w:r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књижени</w:t>
      </w:r>
      <w:proofErr w:type="spellEnd"/>
      <w:proofErr w:type="gram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су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приходи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за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електричну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енергију</w:t>
      </w:r>
      <w:proofErr w:type="spellEnd"/>
      <w:r w:rsidRPr="00195BC8">
        <w:rPr>
          <w:rFonts w:ascii="Century Gothic" w:hAnsi="Century Gothic"/>
          <w:sz w:val="22"/>
        </w:rPr>
        <w:t xml:space="preserve"> у 2016. </w:t>
      </w:r>
      <w:proofErr w:type="spellStart"/>
      <w:proofErr w:type="gramStart"/>
      <w:r w:rsidRPr="00195BC8">
        <w:rPr>
          <w:rFonts w:ascii="Century Gothic" w:hAnsi="Century Gothic"/>
          <w:sz w:val="22"/>
        </w:rPr>
        <w:t>год</w:t>
      </w:r>
      <w:proofErr w:type="spellEnd"/>
      <w:proofErr w:type="gramEnd"/>
      <w:r w:rsidRPr="00195BC8">
        <w:rPr>
          <w:rFonts w:ascii="Century Gothic" w:hAnsi="Century Gothic"/>
          <w:sz w:val="22"/>
        </w:rPr>
        <w:t xml:space="preserve">. </w:t>
      </w:r>
      <w:proofErr w:type="spellStart"/>
      <w:proofErr w:type="gramStart"/>
      <w:r w:rsidRPr="00195BC8">
        <w:rPr>
          <w:rFonts w:ascii="Century Gothic" w:hAnsi="Century Gothic"/>
          <w:sz w:val="22"/>
        </w:rPr>
        <w:t>док</w:t>
      </w:r>
      <w:proofErr w:type="spellEnd"/>
      <w:proofErr w:type="gram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су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на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конту</w:t>
      </w:r>
      <w:proofErr w:type="spellEnd"/>
      <w:r w:rsidRPr="00195BC8">
        <w:rPr>
          <w:rFonts w:ascii="Century Gothic" w:hAnsi="Century Gothic"/>
          <w:sz w:val="22"/>
        </w:rPr>
        <w:t xml:space="preserve"> 639 </w:t>
      </w:r>
      <w:proofErr w:type="spellStart"/>
      <w:r w:rsidRPr="00195BC8">
        <w:rPr>
          <w:rFonts w:ascii="Century Gothic" w:hAnsi="Century Gothic"/>
          <w:sz w:val="22"/>
        </w:rPr>
        <w:t>књижени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приходи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од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плаћања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додатка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на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плату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за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предсједника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синдиката</w:t>
      </w:r>
      <w:proofErr w:type="spellEnd"/>
      <w:r w:rsidRPr="00195BC8">
        <w:rPr>
          <w:rFonts w:ascii="Century Gothic" w:hAnsi="Century Gothic"/>
          <w:sz w:val="22"/>
          <w:lang w:val="sr-Latn-BA"/>
        </w:rPr>
        <w:t>„</w:t>
      </w:r>
      <w:r w:rsidRPr="00195BC8">
        <w:rPr>
          <w:rFonts w:ascii="Century Gothic" w:hAnsi="Century Gothic"/>
          <w:sz w:val="22"/>
          <w:lang w:val="sr-Cyrl-BA"/>
        </w:rPr>
        <w:t>ЕРС“</w:t>
      </w:r>
      <w:r w:rsidRPr="00195BC8">
        <w:rPr>
          <w:rFonts w:ascii="Century Gothic" w:hAnsi="Century Gothic"/>
          <w:b/>
          <w:i/>
          <w:sz w:val="22"/>
          <w:lang w:val="sr-Cyrl-BA"/>
        </w:rPr>
        <w:t xml:space="preserve"> </w:t>
      </w:r>
      <w:r w:rsidRPr="00195BC8">
        <w:rPr>
          <w:rFonts w:ascii="Century Gothic" w:hAnsi="Century Gothic"/>
          <w:sz w:val="22"/>
          <w:lang w:val="sr-Cyrl-BA"/>
        </w:rPr>
        <w:t xml:space="preserve"> </w:t>
      </w:r>
      <w:r w:rsidRPr="00195BC8">
        <w:rPr>
          <w:rFonts w:ascii="Century Gothic" w:hAnsi="Century Gothic"/>
          <w:sz w:val="22"/>
        </w:rPr>
        <w:t xml:space="preserve"> .</w:t>
      </w:r>
    </w:p>
    <w:p w:rsidR="00D10B58" w:rsidRPr="00195BC8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 w:rsidRPr="00195BC8">
        <w:rPr>
          <w:rFonts w:ascii="Century Gothic" w:hAnsi="Century Gothic"/>
          <w:sz w:val="22"/>
          <w:lang w:val="sr-Cyrl-BA"/>
        </w:rPr>
        <w:t xml:space="preserve">На конту 513 Трошкови горива и енергије, књижени су износи по рачунима Матичног предузећа за електричну енергију преузету за властите потребе са мреже преноса и трошкови мрежарине, по Уговору о међусобним економским односима у МХ </w:t>
      </w:r>
      <w:r w:rsidRPr="00195BC8">
        <w:rPr>
          <w:rFonts w:ascii="Century Gothic" w:hAnsi="Century Gothic"/>
          <w:sz w:val="22"/>
          <w:lang w:val="sr-Latn-BA"/>
        </w:rPr>
        <w:t>„</w:t>
      </w:r>
      <w:r w:rsidRPr="00195BC8">
        <w:rPr>
          <w:rFonts w:ascii="Century Gothic" w:hAnsi="Century Gothic"/>
          <w:sz w:val="22"/>
          <w:lang w:val="sr-Cyrl-BA"/>
        </w:rPr>
        <w:t>ЕРС“и износи по рачунима ЗП Електро дистрибуција а.д. Пале, испостављеним у складу са закљученим уговорима за испоруку електричне енергије</w:t>
      </w:r>
      <w:r w:rsidRPr="00195BC8">
        <w:rPr>
          <w:rFonts w:ascii="Century Gothic" w:hAnsi="Century Gothic"/>
          <w:sz w:val="22"/>
        </w:rPr>
        <w:t>.</w:t>
      </w:r>
      <w:r w:rsidRPr="00195BC8">
        <w:rPr>
          <w:rFonts w:ascii="Century Gothic" w:hAnsi="Century Gothic"/>
          <w:sz w:val="22"/>
          <w:lang w:val="sr-Cyrl-BA"/>
        </w:rPr>
        <w:t xml:space="preserve"> </w:t>
      </w:r>
    </w:p>
    <w:p w:rsidR="00D10B58" w:rsidRPr="00195BC8" w:rsidRDefault="00D10B58" w:rsidP="00783A8A">
      <w:pPr>
        <w:jc w:val="both"/>
        <w:rPr>
          <w:rFonts w:ascii="Century Gothic" w:hAnsi="Century Gothic"/>
          <w:sz w:val="22"/>
        </w:rPr>
      </w:pPr>
      <w:r w:rsidRPr="00195BC8">
        <w:rPr>
          <w:rFonts w:ascii="Century Gothic" w:hAnsi="Century Gothic"/>
          <w:sz w:val="22"/>
          <w:lang w:val="sr-Cyrl-BA"/>
        </w:rPr>
        <w:t xml:space="preserve">Конто 550 Остале непроизводне услуге, односе се на припадајуће трошкове општих и заједничких послова Холдинга, трошкове ревизије финансијских извјештаја, камате, накнаде фактурисане од Матичног предузећа и од предузећа </w:t>
      </w:r>
      <w:r w:rsidRPr="00195BC8">
        <w:rPr>
          <w:rFonts w:ascii="Century Gothic" w:hAnsi="Century Gothic"/>
          <w:sz w:val="22"/>
          <w:lang w:val="sr-Latn-BA"/>
        </w:rPr>
        <w:t>„</w:t>
      </w:r>
      <w:r w:rsidRPr="00195BC8">
        <w:rPr>
          <w:rFonts w:ascii="Century Gothic" w:hAnsi="Century Gothic"/>
          <w:sz w:val="22"/>
          <w:lang w:val="sr-Cyrl-BA"/>
        </w:rPr>
        <w:t>ИРЦЕ“ а.д. Источно Сарајево за фактурисане  услуге.</w:t>
      </w:r>
    </w:p>
    <w:p w:rsidR="00D10B58" w:rsidRPr="00195BC8" w:rsidRDefault="00D10B58" w:rsidP="00783A8A">
      <w:pPr>
        <w:jc w:val="both"/>
        <w:rPr>
          <w:rFonts w:ascii="Century Gothic" w:hAnsi="Century Gothic"/>
          <w:sz w:val="22"/>
          <w:highlight w:val="yellow"/>
        </w:rPr>
      </w:pPr>
      <w:proofErr w:type="spellStart"/>
      <w:proofErr w:type="gramStart"/>
      <w:r>
        <w:rPr>
          <w:rFonts w:ascii="Century Gothic" w:hAnsi="Century Gothic"/>
          <w:sz w:val="22"/>
        </w:rPr>
        <w:t>Укупни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приходи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од</w:t>
      </w:r>
      <w:proofErr w:type="spellEnd"/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Cyrl-BA"/>
        </w:rPr>
        <w:t>повезаних правних лица</w:t>
      </w:r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остварени</w:t>
      </w:r>
      <w:proofErr w:type="spellEnd"/>
      <w:r w:rsidRPr="00195BC8">
        <w:rPr>
          <w:rFonts w:ascii="Century Gothic" w:hAnsi="Century Gothic"/>
          <w:sz w:val="22"/>
        </w:rPr>
        <w:t xml:space="preserve"> у 2016.</w:t>
      </w:r>
      <w:proofErr w:type="gramEnd"/>
      <w:r w:rsidRPr="00195BC8"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195BC8">
        <w:rPr>
          <w:rFonts w:ascii="Century Gothic" w:hAnsi="Century Gothic"/>
          <w:sz w:val="22"/>
        </w:rPr>
        <w:t>години</w:t>
      </w:r>
      <w:proofErr w:type="spellEnd"/>
      <w:proofErr w:type="gram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износе</w:t>
      </w:r>
      <w:proofErr w:type="spellEnd"/>
      <w:r w:rsidRPr="00195BC8">
        <w:rPr>
          <w:rFonts w:ascii="Century Gothic" w:hAnsi="Century Gothic"/>
          <w:sz w:val="22"/>
        </w:rPr>
        <w:t xml:space="preserve"> 29.219.354 </w:t>
      </w:r>
      <w:r>
        <w:rPr>
          <w:rFonts w:ascii="Century Gothic" w:hAnsi="Century Gothic"/>
          <w:sz w:val="22"/>
        </w:rPr>
        <w:t>КМ</w:t>
      </w:r>
      <w:r>
        <w:rPr>
          <w:rFonts w:ascii="Century Gothic" w:hAnsi="Century Gothic"/>
          <w:sz w:val="22"/>
          <w:lang w:val="sr-Cyrl-BA"/>
        </w:rPr>
        <w:t>.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Cyrl-BA"/>
        </w:rPr>
        <w:t>У</w:t>
      </w:r>
      <w:proofErr w:type="spellStart"/>
      <w:r w:rsidRPr="00195BC8">
        <w:rPr>
          <w:rFonts w:ascii="Century Gothic" w:hAnsi="Century Gothic"/>
          <w:sz w:val="22"/>
        </w:rPr>
        <w:t>купни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расходи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од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Cyrl-BA"/>
        </w:rPr>
        <w:t>повезаних правних лица</w:t>
      </w:r>
      <w:r w:rsidRPr="00195BC8">
        <w:rPr>
          <w:rFonts w:ascii="Century Gothic" w:hAnsi="Century Gothic"/>
          <w:sz w:val="22"/>
        </w:rPr>
        <w:t xml:space="preserve"> у </w:t>
      </w:r>
      <w:proofErr w:type="spellStart"/>
      <w:r w:rsidRPr="00195BC8">
        <w:rPr>
          <w:rFonts w:ascii="Century Gothic" w:hAnsi="Century Gothic"/>
          <w:sz w:val="22"/>
        </w:rPr>
        <w:t>истом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периоду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износе</w:t>
      </w:r>
      <w:proofErr w:type="spellEnd"/>
      <w:r w:rsidRPr="00195BC8">
        <w:rPr>
          <w:rFonts w:ascii="Century Gothic" w:hAnsi="Century Gothic"/>
          <w:sz w:val="22"/>
        </w:rPr>
        <w:t xml:space="preserve"> 800.170 КМ </w:t>
      </w:r>
      <w:proofErr w:type="spellStart"/>
      <w:r w:rsidRPr="00195BC8">
        <w:rPr>
          <w:rFonts w:ascii="Century Gothic" w:hAnsi="Century Gothic"/>
          <w:sz w:val="22"/>
        </w:rPr>
        <w:t>тако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да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нето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приход</w:t>
      </w:r>
      <w:proofErr w:type="spellEnd"/>
      <w:r w:rsidRPr="00195BC8">
        <w:rPr>
          <w:rFonts w:ascii="Century Gothic" w:hAnsi="Century Gothic"/>
          <w:sz w:val="22"/>
        </w:rPr>
        <w:t xml:space="preserve"> </w:t>
      </w:r>
      <w:proofErr w:type="spellStart"/>
      <w:r w:rsidRPr="00195BC8">
        <w:rPr>
          <w:rFonts w:ascii="Century Gothic" w:hAnsi="Century Gothic"/>
          <w:sz w:val="22"/>
        </w:rPr>
        <w:t>износи</w:t>
      </w:r>
      <w:proofErr w:type="spellEnd"/>
      <w:r w:rsidRPr="00195BC8">
        <w:rPr>
          <w:rFonts w:ascii="Century Gothic" w:hAnsi="Century Gothic"/>
          <w:sz w:val="22"/>
        </w:rPr>
        <w:t xml:space="preserve"> 28.419.184 КМ.</w:t>
      </w:r>
      <w:r>
        <w:rPr>
          <w:rFonts w:ascii="Century Gothic" w:hAnsi="Century Gothic"/>
          <w:sz w:val="22"/>
          <w:lang w:val="sr-Cyrl-BA"/>
        </w:rPr>
        <w:t xml:space="preserve"> </w:t>
      </w:r>
      <w:r w:rsidRPr="00195BC8">
        <w:rPr>
          <w:rFonts w:ascii="Century Gothic" w:hAnsi="Century Gothic"/>
          <w:sz w:val="22"/>
          <w:lang w:val="sr-Cyrl-BA"/>
        </w:rPr>
        <w:t>У току 2016. године по основу трошкова бруто личних примања кључног руководећег особља (Управа и Надзорни одбор) настали су трошкови у износу од 270.478 КМ.</w:t>
      </w:r>
    </w:p>
    <w:p w:rsidR="00D10B58" w:rsidRDefault="00D10B58" w:rsidP="00783A8A">
      <w:pPr>
        <w:ind w:firstLine="709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Констатује се</w:t>
      </w:r>
      <w:r w:rsidRPr="00195BC8">
        <w:rPr>
          <w:rFonts w:ascii="Century Gothic" w:hAnsi="Century Gothic"/>
          <w:sz w:val="22"/>
          <w:lang w:val="sr-Cyrl-BA"/>
        </w:rPr>
        <w:t xml:space="preserve"> да се врши усаглашавање потраживања и обавеза са повезаним лицима. На годишњем нивоу врши се усаглашавање са повезаним лицима путем ИОС-а, док се са Матичним предузећем квартално врши усаглашавање и сачињава се Записник.</w:t>
      </w:r>
      <w:r>
        <w:rPr>
          <w:rFonts w:ascii="Century Gothic" w:hAnsi="Century Gothic"/>
          <w:sz w:val="22"/>
          <w:lang w:val="sr-Cyrl-BA"/>
        </w:rPr>
        <w:t xml:space="preserve"> Извршиен је </w:t>
      </w:r>
      <w:r w:rsidRPr="00195BC8">
        <w:rPr>
          <w:rFonts w:ascii="Century Gothic" w:hAnsi="Century Gothic"/>
          <w:sz w:val="22"/>
          <w:lang w:val="sr-Cyrl-BA"/>
        </w:rPr>
        <w:t xml:space="preserve"> увид у све Записнике о усаглашавању обавеза и потраживања </w:t>
      </w:r>
      <w:r w:rsidRPr="00195BC8">
        <w:rPr>
          <w:rFonts w:ascii="Century Gothic" w:hAnsi="Century Gothic"/>
          <w:sz w:val="22"/>
          <w:lang w:val="sr-Cyrl-BA"/>
        </w:rPr>
        <w:lastRenderedPageBreak/>
        <w:t>на дан 31.12.2016. године са повезаним лицима. У складу са Међународним стандардима финансијског извјештавања, Предузеће је у својим финансијским извјештајима и Напоменама уз финансијске извјештаје за 2016. годину презентовало информације о повезаним лицима, трансакцијама и салду на рачунима повезаних лица.</w:t>
      </w:r>
    </w:p>
    <w:p w:rsidR="00D10B58" w:rsidRPr="00667169" w:rsidRDefault="00D10B58" w:rsidP="00783A8A">
      <w:pPr>
        <w:spacing w:before="120"/>
        <w:ind w:firstLine="709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На основу констатација у Извјештају Одјељења интерне ревизије је дало препоруку да се у наредном периоду п</w:t>
      </w:r>
      <w:r w:rsidRPr="00667169">
        <w:rPr>
          <w:rFonts w:ascii="Century Gothic" w:hAnsi="Century Gothic"/>
          <w:sz w:val="22"/>
          <w:szCs w:val="22"/>
          <w:lang w:val="sr-Cyrl-BA"/>
        </w:rPr>
        <w:t xml:space="preserve">обољша финансијска дисциплина </w:t>
      </w:r>
      <w:bookmarkStart w:id="0" w:name="_GoBack"/>
      <w:bookmarkEnd w:id="0"/>
      <w:r w:rsidRPr="00667169">
        <w:rPr>
          <w:rFonts w:ascii="Century Gothic" w:hAnsi="Century Gothic"/>
          <w:sz w:val="22"/>
          <w:szCs w:val="22"/>
          <w:lang w:val="sr-Cyrl-BA"/>
        </w:rPr>
        <w:t xml:space="preserve">у наплати потраживања по основу закључених уговора са повезаним лицима – купац  МХ </w:t>
      </w:r>
      <w:r w:rsidRPr="00667169">
        <w:rPr>
          <w:rFonts w:ascii="Century Gothic" w:hAnsi="Century Gothic"/>
          <w:sz w:val="22"/>
          <w:szCs w:val="22"/>
          <w:lang w:val="sr-Latn-BA"/>
        </w:rPr>
        <w:t>„</w:t>
      </w:r>
      <w:r w:rsidRPr="00667169">
        <w:rPr>
          <w:rFonts w:ascii="Century Gothic" w:hAnsi="Century Gothic"/>
          <w:sz w:val="22"/>
          <w:szCs w:val="22"/>
          <w:lang w:val="sr-Cyrl-BA"/>
        </w:rPr>
        <w:t>ЕРС“</w:t>
      </w:r>
      <w:r w:rsidRPr="00667169">
        <w:rPr>
          <w:rFonts w:ascii="Century Gothic" w:hAnsi="Century Gothic"/>
          <w:b/>
          <w:i/>
          <w:sz w:val="22"/>
          <w:szCs w:val="22"/>
          <w:lang w:val="sr-Cyrl-BA"/>
        </w:rPr>
        <w:t xml:space="preserve"> </w:t>
      </w:r>
      <w:r w:rsidRPr="00667169">
        <w:rPr>
          <w:rFonts w:ascii="Century Gothic" w:hAnsi="Century Gothic"/>
          <w:sz w:val="22"/>
          <w:szCs w:val="22"/>
          <w:lang w:val="sr-Cyrl-BA"/>
        </w:rPr>
        <w:t>МП  а.д. Требиње.</w:t>
      </w:r>
    </w:p>
    <w:p w:rsidR="00D10B58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Одбор за ревизију, позивајући се на законску обавезу, а на основу Извјештаја </w:t>
      </w:r>
      <w:r w:rsidRPr="00404CBC">
        <w:rPr>
          <w:rFonts w:ascii="Century Gothic" w:hAnsi="Century Gothic"/>
          <w:sz w:val="22"/>
          <w:lang w:val="sr-Cyrl-BA"/>
        </w:rPr>
        <w:t xml:space="preserve"> Одјељење интерне ревизије </w:t>
      </w:r>
      <w:r>
        <w:rPr>
          <w:rFonts w:ascii="Century Gothic" w:hAnsi="Century Gothic"/>
          <w:sz w:val="22"/>
          <w:lang w:val="sr-Cyrl-BA"/>
        </w:rPr>
        <w:t>о ревизији</w:t>
      </w:r>
      <w:r w:rsidRPr="00404CBC">
        <w:rPr>
          <w:rFonts w:ascii="Century Gothic" w:hAnsi="Century Gothic"/>
          <w:sz w:val="22"/>
          <w:lang w:val="sr-Cyrl-BA"/>
        </w:rPr>
        <w:t xml:space="preserve"> закључених уговора са повезани</w:t>
      </w:r>
      <w:r>
        <w:rPr>
          <w:rFonts w:ascii="Century Gothic" w:hAnsi="Century Gothic"/>
          <w:sz w:val="22"/>
          <w:lang w:val="sr-Cyrl-BA"/>
        </w:rPr>
        <w:t>м лицима у 2016. години у МХ „ЕРС“МП а.д. Требиње ЗП „Хидроелектране на Дрини</w:t>
      </w:r>
      <w:r w:rsidRPr="00404CBC">
        <w:rPr>
          <w:rFonts w:ascii="Century Gothic" w:hAnsi="Century Gothic"/>
          <w:sz w:val="22"/>
        </w:rPr>
        <w:t>”</w:t>
      </w:r>
      <w:r w:rsidRPr="00404CBC">
        <w:rPr>
          <w:rFonts w:ascii="Century Gothic" w:hAnsi="Century Gothic"/>
          <w:sz w:val="22"/>
          <w:lang w:val="sr-Cyrl-BA"/>
        </w:rPr>
        <w:t xml:space="preserve"> а.д. </w:t>
      </w:r>
      <w:proofErr w:type="spellStart"/>
      <w:proofErr w:type="gramStart"/>
      <w:r w:rsidRPr="00404CBC">
        <w:rPr>
          <w:rFonts w:ascii="Century Gothic" w:hAnsi="Century Gothic"/>
          <w:sz w:val="22"/>
        </w:rPr>
        <w:t>Вишеград</w:t>
      </w:r>
      <w:proofErr w:type="spellEnd"/>
      <w:r w:rsidRPr="00404CBC">
        <w:rPr>
          <w:rFonts w:ascii="Century Gothic" w:hAnsi="Century Gothic"/>
          <w:sz w:val="22"/>
          <w:lang w:val="sr-Cyrl-BA"/>
        </w:rPr>
        <w:t xml:space="preserve"> </w:t>
      </w:r>
      <w:r>
        <w:rPr>
          <w:rFonts w:ascii="Century Gothic" w:hAnsi="Century Gothic"/>
          <w:sz w:val="22"/>
          <w:lang w:val="sr-Cyrl-BA"/>
        </w:rPr>
        <w:t>,број:ИР</w:t>
      </w:r>
      <w:proofErr w:type="gramEnd"/>
      <w:r>
        <w:rPr>
          <w:rFonts w:ascii="Century Gothic" w:hAnsi="Century Gothic"/>
          <w:sz w:val="22"/>
          <w:lang w:val="sr-Cyrl-BA"/>
        </w:rPr>
        <w:t xml:space="preserve">-08/17 од 01.09.2017.године, сачинио </w:t>
      </w:r>
      <w:r w:rsidR="007A4821">
        <w:rPr>
          <w:rFonts w:ascii="Century Gothic" w:hAnsi="Century Gothic"/>
          <w:sz w:val="22"/>
          <w:lang w:val="sr-Cyrl-BA"/>
        </w:rPr>
        <w:t xml:space="preserve">је </w:t>
      </w:r>
      <w:r>
        <w:rPr>
          <w:rFonts w:ascii="Century Gothic" w:hAnsi="Century Gothic"/>
          <w:sz w:val="22"/>
          <w:lang w:val="sr-Cyrl-BA"/>
        </w:rPr>
        <w:t>овај Извјештај.</w:t>
      </w:r>
    </w:p>
    <w:p w:rsidR="00D10B58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 xml:space="preserve">Извршена је ревизија уговора и трансакција са </w:t>
      </w:r>
      <w:r w:rsidR="007A4821">
        <w:rPr>
          <w:rFonts w:ascii="Century Gothic" w:hAnsi="Century Gothic"/>
          <w:sz w:val="22"/>
          <w:lang w:val="sr-Cyrl-BA"/>
        </w:rPr>
        <w:t>п</w:t>
      </w:r>
      <w:r>
        <w:rPr>
          <w:rFonts w:ascii="Century Gothic" w:hAnsi="Century Gothic"/>
          <w:sz w:val="22"/>
          <w:lang w:val="sr-Cyrl-BA"/>
        </w:rPr>
        <w:t>овезаним лицима на дан биланса,односно 31.12.2016.године, а као повезана лица идентификована правна и физичка лица у складу са Законом о јавним предузећима РС, Статутом,Етичким кодексом и Регистром повезаних лица и лица у вези са повезаним лицима Предузећа.</w:t>
      </w:r>
    </w:p>
    <w:p w:rsidR="00D10B58" w:rsidRDefault="00D10B58" w:rsidP="00783A8A">
      <w:pPr>
        <w:ind w:firstLine="709"/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Основ за трансакције са повезаним лицима су закључени уговори ко</w:t>
      </w:r>
      <w:r w:rsidR="007A4821">
        <w:rPr>
          <w:rFonts w:ascii="Century Gothic" w:hAnsi="Century Gothic"/>
          <w:sz w:val="22"/>
          <w:lang w:val="sr-Cyrl-BA"/>
        </w:rPr>
        <w:t>ји су уређени међусобним економ</w:t>
      </w:r>
      <w:r>
        <w:rPr>
          <w:rFonts w:ascii="Century Gothic" w:hAnsi="Century Gothic"/>
          <w:sz w:val="22"/>
          <w:lang w:val="sr-Cyrl-BA"/>
        </w:rPr>
        <w:t>с</w:t>
      </w:r>
      <w:r w:rsidR="007A4821">
        <w:rPr>
          <w:rFonts w:ascii="Century Gothic" w:hAnsi="Century Gothic"/>
          <w:sz w:val="22"/>
          <w:lang w:val="sr-Cyrl-BA"/>
        </w:rPr>
        <w:t>к</w:t>
      </w:r>
      <w:r>
        <w:rPr>
          <w:rFonts w:ascii="Century Gothic" w:hAnsi="Century Gothic"/>
          <w:sz w:val="22"/>
          <w:lang w:val="sr-Cyrl-BA"/>
        </w:rPr>
        <w:t>им односима на нивоу МХ „ЕРС“МП а.д. Требиње и појединачни уговори закључени са повезаним лицима.</w:t>
      </w:r>
    </w:p>
    <w:p w:rsidR="00D10B58" w:rsidRDefault="00D10B58" w:rsidP="00783A8A">
      <w:pPr>
        <w:jc w:val="both"/>
        <w:rPr>
          <w:rFonts w:ascii="Century Gothic" w:hAnsi="Century Gothic"/>
          <w:sz w:val="22"/>
          <w:lang w:val="sr-Cyrl-BA"/>
        </w:rPr>
      </w:pPr>
      <w:r>
        <w:rPr>
          <w:rFonts w:ascii="Century Gothic" w:hAnsi="Century Gothic"/>
          <w:sz w:val="22"/>
          <w:lang w:val="sr-Cyrl-BA"/>
        </w:rPr>
        <w:t>Предузеће у финансијским извјештајима врши обједињавање информација о трансакцијама са повезаним лицима као и салда потраживања и обавеза произишлих из тих траансакција у скалду са Међународним рачуноводственим стандардима финансијског извјештавања.</w:t>
      </w:r>
    </w:p>
    <w:p w:rsidR="00D10B58" w:rsidRPr="00195BC8" w:rsidRDefault="00D10B58" w:rsidP="00D10B58">
      <w:pPr>
        <w:rPr>
          <w:rFonts w:ascii="Century Gothic" w:hAnsi="Century Gothic"/>
          <w:sz w:val="22"/>
          <w:lang w:val="sr-Cyrl-BA"/>
        </w:rPr>
      </w:pPr>
    </w:p>
    <w:p w:rsidR="00D10B5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rPr>
          <w:rFonts w:ascii="Century Gothic" w:hAnsi="Century Gothic"/>
          <w:sz w:val="22"/>
          <w:lang w:val="sr-Cyrl-BA"/>
        </w:rPr>
      </w:pPr>
      <w:r w:rsidRPr="00195BC8">
        <w:rPr>
          <w:rFonts w:ascii="Century Gothic" w:hAnsi="Century Gothic"/>
          <w:sz w:val="22"/>
          <w:lang w:val="sr-Latn-BA"/>
        </w:rPr>
        <w:t xml:space="preserve">     </w:t>
      </w:r>
      <w:r>
        <w:rPr>
          <w:rFonts w:ascii="Century Gothic" w:hAnsi="Century Gothic"/>
          <w:sz w:val="22"/>
          <w:lang w:val="sr-Cyrl-BA"/>
        </w:rPr>
        <w:t xml:space="preserve">            </w:t>
      </w:r>
      <w:r w:rsidRPr="00195BC8">
        <w:rPr>
          <w:rFonts w:ascii="Century Gothic" w:hAnsi="Century Gothic"/>
          <w:sz w:val="22"/>
          <w:lang w:val="sr-Latn-BA"/>
        </w:rPr>
        <w:t xml:space="preserve">                                       </w:t>
      </w:r>
      <w:r>
        <w:rPr>
          <w:rFonts w:ascii="Century Gothic" w:hAnsi="Century Gothic"/>
          <w:sz w:val="22"/>
        </w:rPr>
        <w:t xml:space="preserve">                    </w:t>
      </w:r>
      <w:r>
        <w:rPr>
          <w:rFonts w:ascii="Century Gothic" w:hAnsi="Century Gothic"/>
          <w:sz w:val="22"/>
          <w:lang w:val="sr-Cyrl-BA"/>
        </w:rPr>
        <w:t xml:space="preserve">               Предсједник Одбора за ревизију,</w:t>
      </w:r>
    </w:p>
    <w:p w:rsidR="00D10B58" w:rsidRPr="00195BC8" w:rsidRDefault="00D10B58" w:rsidP="00D10B5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sr-Latn-BA"/>
        </w:rPr>
        <w:t xml:space="preserve">      </w:t>
      </w:r>
      <w:r>
        <w:rPr>
          <w:rFonts w:ascii="Century Gothic" w:hAnsi="Century Gothic"/>
          <w:sz w:val="22"/>
        </w:rPr>
        <w:t xml:space="preserve">                               </w:t>
      </w:r>
      <w:r w:rsidRPr="00195BC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  <w:lang w:val="sr-Latn-BA"/>
        </w:rPr>
        <w:t xml:space="preserve">       </w:t>
      </w:r>
    </w:p>
    <w:p w:rsidR="00D10B58" w:rsidRPr="00195BC8" w:rsidRDefault="00D10B58" w:rsidP="00D10B58">
      <w:pPr>
        <w:rPr>
          <w:rFonts w:ascii="Century Gothic" w:hAnsi="Century Gothic"/>
          <w:sz w:val="22"/>
        </w:rPr>
      </w:pPr>
      <w:r w:rsidRPr="00195BC8">
        <w:rPr>
          <w:rFonts w:ascii="Century Gothic" w:hAnsi="Century Gothic"/>
          <w:sz w:val="22"/>
          <w:lang w:val="sr-Latn-BA"/>
        </w:rPr>
        <w:t xml:space="preserve">     </w:t>
      </w:r>
      <w:r>
        <w:rPr>
          <w:rFonts w:ascii="Century Gothic" w:hAnsi="Century Gothic"/>
          <w:sz w:val="22"/>
          <w:lang w:val="sr-Cyrl-BA"/>
        </w:rPr>
        <w:t xml:space="preserve">                                                             </w:t>
      </w:r>
      <w:r w:rsidR="00783A8A">
        <w:rPr>
          <w:rFonts w:ascii="Century Gothic" w:hAnsi="Century Gothic"/>
          <w:sz w:val="22"/>
          <w:lang w:val="sr-Cyrl-BA"/>
        </w:rPr>
        <w:t xml:space="preserve">                            </w:t>
      </w:r>
      <w:r>
        <w:rPr>
          <w:rFonts w:ascii="Century Gothic" w:hAnsi="Century Gothic"/>
          <w:sz w:val="22"/>
          <w:lang w:val="sr-Cyrl-BA"/>
        </w:rPr>
        <w:t xml:space="preserve"> Радомир Табаковић,дипл</w:t>
      </w:r>
      <w:r w:rsidR="00783A8A">
        <w:rPr>
          <w:rFonts w:ascii="Century Gothic" w:hAnsi="Century Gothic"/>
          <w:sz w:val="22"/>
          <w:lang w:val="sr-Cyrl-BA"/>
        </w:rPr>
        <w:t>.</w:t>
      </w:r>
      <w:r>
        <w:rPr>
          <w:rFonts w:ascii="Century Gothic" w:hAnsi="Century Gothic"/>
          <w:sz w:val="22"/>
          <w:lang w:val="sr-Cyrl-BA"/>
        </w:rPr>
        <w:t>ек.</w:t>
      </w:r>
      <w:r w:rsidRPr="00195BC8">
        <w:rPr>
          <w:rFonts w:ascii="Century Gothic" w:hAnsi="Century Gothic"/>
          <w:sz w:val="22"/>
        </w:rPr>
        <w:t xml:space="preserve"> </w:t>
      </w:r>
    </w:p>
    <w:p w:rsidR="00D10B58" w:rsidRDefault="00D10B58" w:rsidP="00D10B58">
      <w:pPr>
        <w:pStyle w:val="BodyText"/>
        <w:tabs>
          <w:tab w:val="num" w:pos="720"/>
        </w:tabs>
        <w:ind w:right="72"/>
        <w:rPr>
          <w:rFonts w:ascii="Century Gothic" w:hAnsi="Century Gothic"/>
          <w:sz w:val="22"/>
          <w:szCs w:val="22"/>
        </w:rPr>
      </w:pPr>
    </w:p>
    <w:p w:rsidR="00D10B58" w:rsidRDefault="00D10B58" w:rsidP="00D10B58">
      <w:pPr>
        <w:pStyle w:val="BodyText"/>
        <w:tabs>
          <w:tab w:val="num" w:pos="720"/>
        </w:tabs>
        <w:ind w:right="72"/>
        <w:rPr>
          <w:rFonts w:ascii="Century Gothic" w:hAnsi="Century Gothic"/>
          <w:sz w:val="22"/>
          <w:szCs w:val="22"/>
        </w:rPr>
      </w:pPr>
    </w:p>
    <w:p w:rsidR="00D10B58" w:rsidRPr="00195BC8" w:rsidRDefault="00D10B58" w:rsidP="00D10B58">
      <w:pPr>
        <w:pStyle w:val="BodyText"/>
        <w:tabs>
          <w:tab w:val="num" w:pos="720"/>
        </w:tabs>
        <w:ind w:right="72"/>
        <w:rPr>
          <w:rFonts w:ascii="Century Gothic" w:hAnsi="Century Gothic"/>
          <w:sz w:val="22"/>
          <w:szCs w:val="22"/>
        </w:rPr>
      </w:pPr>
    </w:p>
    <w:p w:rsidR="00D10B58" w:rsidRDefault="00D10B58" w:rsidP="00D10B58">
      <w:pPr>
        <w:pStyle w:val="BodyText"/>
        <w:tabs>
          <w:tab w:val="num" w:pos="720"/>
        </w:tabs>
        <w:ind w:right="72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>Достав</w:t>
      </w:r>
      <w:r>
        <w:rPr>
          <w:rFonts w:ascii="Century Gothic" w:hAnsi="Century Gothic"/>
          <w:sz w:val="22"/>
          <w:szCs w:val="22"/>
          <w:lang w:val="sr-Cyrl-BA"/>
        </w:rPr>
        <w:t>ити</w:t>
      </w:r>
      <w:r w:rsidRPr="00195BC8">
        <w:rPr>
          <w:rFonts w:ascii="Century Gothic" w:hAnsi="Century Gothic"/>
          <w:sz w:val="22"/>
          <w:szCs w:val="22"/>
          <w:lang w:val="sr-Latn-BA"/>
        </w:rPr>
        <w:t xml:space="preserve">: </w:t>
      </w:r>
    </w:p>
    <w:p w:rsidR="00D10B58" w:rsidRPr="00195BC8" w:rsidRDefault="00D10B58" w:rsidP="00D10B58">
      <w:pPr>
        <w:pStyle w:val="BodyText"/>
        <w:tabs>
          <w:tab w:val="num" w:pos="720"/>
        </w:tabs>
        <w:ind w:right="72"/>
        <w:rPr>
          <w:rFonts w:ascii="Century Gothic" w:hAnsi="Century Gothic"/>
          <w:sz w:val="22"/>
          <w:szCs w:val="22"/>
          <w:lang w:val="sr-Latn-BA"/>
        </w:rPr>
      </w:pPr>
    </w:p>
    <w:p w:rsidR="00D10B58" w:rsidRPr="00195BC8" w:rsidRDefault="00D10B58" w:rsidP="00D10B58">
      <w:pPr>
        <w:pStyle w:val="BodyText"/>
        <w:numPr>
          <w:ilvl w:val="0"/>
          <w:numId w:val="41"/>
        </w:numPr>
        <w:tabs>
          <w:tab w:val="clear" w:pos="1440"/>
          <w:tab w:val="num" w:pos="720"/>
          <w:tab w:val="left" w:pos="1620"/>
        </w:tabs>
        <w:ind w:right="72" w:hanging="1080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BA"/>
        </w:rPr>
        <w:t>Скуптшини акционара,</w:t>
      </w:r>
    </w:p>
    <w:p w:rsidR="00D10B58" w:rsidRPr="00195BC8" w:rsidRDefault="00D10B58" w:rsidP="00D10B58">
      <w:pPr>
        <w:pStyle w:val="BodyText"/>
        <w:numPr>
          <w:ilvl w:val="0"/>
          <w:numId w:val="42"/>
        </w:numPr>
        <w:tabs>
          <w:tab w:val="num" w:pos="2340"/>
        </w:tabs>
        <w:ind w:right="72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>Одбору за ревизију</w:t>
      </w:r>
      <w:r>
        <w:rPr>
          <w:rFonts w:ascii="Century Gothic" w:hAnsi="Century Gothic"/>
          <w:sz w:val="22"/>
          <w:szCs w:val="22"/>
          <w:lang w:val="sr-Cyrl-BA"/>
        </w:rPr>
        <w:t xml:space="preserve"> и</w:t>
      </w:r>
    </w:p>
    <w:p w:rsidR="00D10B58" w:rsidRPr="00195BC8" w:rsidRDefault="00D10B58" w:rsidP="00D10B58">
      <w:pPr>
        <w:pStyle w:val="BodyText"/>
        <w:numPr>
          <w:ilvl w:val="0"/>
          <w:numId w:val="42"/>
        </w:numPr>
        <w:tabs>
          <w:tab w:val="num" w:pos="2340"/>
        </w:tabs>
        <w:ind w:right="72"/>
        <w:rPr>
          <w:rFonts w:ascii="Century Gothic" w:hAnsi="Century Gothic"/>
          <w:sz w:val="22"/>
          <w:szCs w:val="22"/>
        </w:rPr>
      </w:pPr>
      <w:r w:rsidRPr="00195BC8">
        <w:rPr>
          <w:rFonts w:ascii="Century Gothic" w:hAnsi="Century Gothic"/>
          <w:sz w:val="22"/>
          <w:szCs w:val="22"/>
          <w:lang w:val="sr-Latn-BA"/>
        </w:rPr>
        <w:t>a/a</w:t>
      </w: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Latn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Pr="00195BC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Default="00D10B58" w:rsidP="00D10B58">
      <w:pPr>
        <w:tabs>
          <w:tab w:val="left" w:pos="960"/>
        </w:tabs>
        <w:rPr>
          <w:rFonts w:ascii="Century Gothic" w:hAnsi="Century Gothic"/>
          <w:sz w:val="22"/>
          <w:lang w:val="sr-Cyrl-BA"/>
        </w:rPr>
      </w:pPr>
    </w:p>
    <w:p w:rsidR="00D10B58" w:rsidRDefault="00D10B58" w:rsidP="00D10B58">
      <w:pPr>
        <w:tabs>
          <w:tab w:val="left" w:pos="960"/>
        </w:tabs>
        <w:rPr>
          <w:sz w:val="22"/>
          <w:lang w:val="sr-Cyrl-BA"/>
        </w:rPr>
      </w:pPr>
    </w:p>
    <w:p w:rsidR="00D10B58" w:rsidRPr="00D1680A" w:rsidRDefault="00D10B58" w:rsidP="00D10B58">
      <w:pPr>
        <w:tabs>
          <w:tab w:val="left" w:pos="960"/>
        </w:tabs>
        <w:rPr>
          <w:sz w:val="22"/>
          <w:highlight w:val="yellow"/>
          <w:lang w:val="sr-Cyrl-BA"/>
        </w:rPr>
      </w:pPr>
    </w:p>
    <w:sectPr w:rsidR="00D10B58" w:rsidRPr="00D1680A" w:rsidSect="005E436D">
      <w:headerReference w:type="default" r:id="rId8"/>
      <w:footerReference w:type="default" r:id="rId9"/>
      <w:pgSz w:w="11906" w:h="16838"/>
      <w:pgMar w:top="567" w:right="85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2D" w:rsidRDefault="007A5A2D">
      <w:r>
        <w:separator/>
      </w:r>
    </w:p>
  </w:endnote>
  <w:endnote w:type="continuationSeparator" w:id="0">
    <w:p w:rsidR="007A5A2D" w:rsidRDefault="007A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322"/>
    </w:tblGrid>
    <w:tr w:rsidR="00A964CD">
      <w:trPr>
        <w:trHeight w:val="360"/>
      </w:trPr>
      <w:tc>
        <w:tcPr>
          <w:tcW w:w="10800" w:type="dxa"/>
        </w:tcPr>
        <w:p w:rsidR="00A964CD" w:rsidRPr="004C646E" w:rsidRDefault="00A964CD" w:rsidP="00FB7445">
          <w:pPr>
            <w:rPr>
              <w:rFonts w:ascii="Century Gothic" w:hAnsi="Century Gothic"/>
              <w:i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-20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                                                          </w:t>
          </w:r>
          <w:r w:rsidR="00783A8A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5</w:t>
          </w:r>
        </w:p>
      </w:tc>
    </w:tr>
  </w:tbl>
  <w:p w:rsidR="00A964CD" w:rsidRDefault="00A964CD" w:rsidP="003271EC"/>
  <w:p w:rsidR="00A964CD" w:rsidRDefault="00A96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2D" w:rsidRDefault="007A5A2D">
      <w:r>
        <w:separator/>
      </w:r>
    </w:p>
  </w:footnote>
  <w:footnote w:type="continuationSeparator" w:id="0">
    <w:p w:rsidR="007A5A2D" w:rsidRDefault="007A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A964CD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A964CD" w:rsidRDefault="00A964CD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A964CD" w:rsidRDefault="00A964CD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A964CD" w:rsidRDefault="00A964CD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A964CD" w:rsidRPr="00FB7445" w:rsidRDefault="00A964CD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A964CD" w:rsidRPr="00783A8A" w:rsidRDefault="00A964CD" w:rsidP="001F1179">
          <w:pPr>
            <w:rPr>
              <w:rFonts w:ascii="Century Gothic" w:hAnsi="Century Gothic"/>
              <w:b/>
              <w:sz w:val="16"/>
              <w:szCs w:val="16"/>
              <w:lang w:val="sr-Cyrl-BA"/>
            </w:rPr>
          </w:pPr>
          <w:r>
            <w:rPr>
              <w:rFonts w:ascii="Century Gothic" w:hAnsi="Century Gothic"/>
              <w:b/>
              <w:lang w:val="sr-Cyrl-BA"/>
            </w:rPr>
            <w:t xml:space="preserve">  </w:t>
          </w:r>
          <w:r w:rsidRPr="00FB7445">
            <w:rPr>
              <w:rFonts w:ascii="Century Gothic" w:hAnsi="Century Gothic"/>
              <w:b/>
              <w:lang w:val="sr-Cyrl-BA"/>
            </w:rPr>
            <w:t xml:space="preserve"> </w:t>
          </w:r>
          <w:r w:rsidR="00783A8A">
            <w:rPr>
              <w:rFonts w:ascii="Century Gothic" w:hAnsi="Century Gothic"/>
              <w:b/>
              <w:lang w:val="sr-Latn-BA"/>
            </w:rPr>
            <w:t>ИЗВЈЕШТАЈ</w:t>
          </w:r>
        </w:p>
      </w:tc>
      <w:tc>
        <w:tcPr>
          <w:tcW w:w="3057" w:type="dxa"/>
        </w:tcPr>
        <w:p w:rsidR="00A964CD" w:rsidRPr="007A4821" w:rsidRDefault="00A964CD" w:rsidP="00E31744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Број:</w:t>
          </w:r>
          <w:r w:rsidR="00783A8A">
            <w:rPr>
              <w:rFonts w:ascii="Century Gothic" w:hAnsi="Century Gothic"/>
              <w:sz w:val="20"/>
              <w:szCs w:val="20"/>
              <w:lang w:val="sr-Cyrl-BA"/>
            </w:rPr>
            <w:t>ОР-</w:t>
          </w:r>
          <w:r w:rsidR="007A4821">
            <w:rPr>
              <w:rFonts w:ascii="Century Gothic" w:hAnsi="Century Gothic"/>
              <w:sz w:val="20"/>
              <w:szCs w:val="20"/>
              <w:lang w:val="sr-Latn-BA"/>
            </w:rPr>
            <w:t>08-10-1/17</w:t>
          </w:r>
        </w:p>
      </w:tc>
    </w:tr>
    <w:tr w:rsidR="00A964CD" w:rsidRPr="00FB7445" w:rsidTr="00101F00">
      <w:trPr>
        <w:trHeight w:val="95"/>
      </w:trPr>
      <w:tc>
        <w:tcPr>
          <w:tcW w:w="5425" w:type="dxa"/>
          <w:vMerge/>
        </w:tcPr>
        <w:p w:rsidR="00A964CD" w:rsidRPr="008033D7" w:rsidRDefault="00A964CD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A964CD" w:rsidRPr="008033D7" w:rsidRDefault="00A964CD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A964CD" w:rsidRPr="007A4821" w:rsidRDefault="00A964CD" w:rsidP="00E31744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 xml:space="preserve">Датум, </w:t>
          </w:r>
          <w:r w:rsidR="007A4821">
            <w:rPr>
              <w:rFonts w:ascii="Century Gothic" w:hAnsi="Century Gothic"/>
              <w:sz w:val="20"/>
              <w:szCs w:val="20"/>
              <w:lang w:val="sr-Latn-BA"/>
            </w:rPr>
            <w:t>10.11.2017.год</w:t>
          </w:r>
        </w:p>
      </w:tc>
    </w:tr>
    <w:tr w:rsidR="00A964CD" w:rsidRPr="00FB7445" w:rsidTr="00101F00">
      <w:trPr>
        <w:trHeight w:val="70"/>
      </w:trPr>
      <w:tc>
        <w:tcPr>
          <w:tcW w:w="5425" w:type="dxa"/>
          <w:vMerge/>
        </w:tcPr>
        <w:p w:rsidR="00A964CD" w:rsidRPr="008033D7" w:rsidRDefault="00A964CD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A964CD" w:rsidRPr="008033D7" w:rsidRDefault="00A964CD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A964CD" w:rsidRPr="008033D7" w:rsidRDefault="00A964CD" w:rsidP="00DE5E0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A964CD" w:rsidRPr="00FB7445" w:rsidRDefault="00A964CD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04"/>
    <w:multiLevelType w:val="multilevel"/>
    <w:tmpl w:val="CDDA9888"/>
    <w:lvl w:ilvl="0">
      <w:start w:val="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A269F"/>
    <w:multiLevelType w:val="multilevel"/>
    <w:tmpl w:val="CAC0D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1DD9"/>
    <w:multiLevelType w:val="hybridMultilevel"/>
    <w:tmpl w:val="DB4A37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4B1"/>
    <w:multiLevelType w:val="hybridMultilevel"/>
    <w:tmpl w:val="F71209FA"/>
    <w:lvl w:ilvl="0" w:tplc="9D8A2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DD081C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3692D"/>
    <w:multiLevelType w:val="hybridMultilevel"/>
    <w:tmpl w:val="5054275E"/>
    <w:lvl w:ilvl="0" w:tplc="45B0C1B4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F37FB9"/>
    <w:multiLevelType w:val="hybridMultilevel"/>
    <w:tmpl w:val="7CDEBB2C"/>
    <w:lvl w:ilvl="0" w:tplc="45B0C1B4">
      <w:start w:val="5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137350"/>
    <w:multiLevelType w:val="multilevel"/>
    <w:tmpl w:val="12E8A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F97406"/>
    <w:multiLevelType w:val="hybridMultilevel"/>
    <w:tmpl w:val="694E6FF4"/>
    <w:lvl w:ilvl="0" w:tplc="44E443D6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02C24"/>
    <w:multiLevelType w:val="hybridMultilevel"/>
    <w:tmpl w:val="2EF0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345A1"/>
    <w:multiLevelType w:val="hybridMultilevel"/>
    <w:tmpl w:val="052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D54D0"/>
    <w:multiLevelType w:val="hybridMultilevel"/>
    <w:tmpl w:val="0B96CCE4"/>
    <w:lvl w:ilvl="0" w:tplc="2D384AF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8AA"/>
    <w:multiLevelType w:val="hybridMultilevel"/>
    <w:tmpl w:val="D2BE3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81E0A"/>
    <w:multiLevelType w:val="hybridMultilevel"/>
    <w:tmpl w:val="4AC6E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15C5C"/>
    <w:multiLevelType w:val="hybridMultilevel"/>
    <w:tmpl w:val="75C0A906"/>
    <w:lvl w:ilvl="0" w:tplc="F9EEE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B5326"/>
    <w:multiLevelType w:val="multilevel"/>
    <w:tmpl w:val="4E7415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57949"/>
    <w:multiLevelType w:val="hybridMultilevel"/>
    <w:tmpl w:val="7ABE2642"/>
    <w:lvl w:ilvl="0" w:tplc="CB0E73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1091E"/>
    <w:multiLevelType w:val="hybridMultilevel"/>
    <w:tmpl w:val="5BCA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CA67DD"/>
    <w:multiLevelType w:val="hybridMultilevel"/>
    <w:tmpl w:val="7C9C0774"/>
    <w:lvl w:ilvl="0" w:tplc="BD1EA7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B4202"/>
    <w:multiLevelType w:val="multilevel"/>
    <w:tmpl w:val="0578089C"/>
    <w:lvl w:ilvl="0">
      <w:start w:val="2"/>
      <w:numFmt w:val="bullet"/>
      <w:lvlText w:val="-"/>
      <w:lvlJc w:val="left"/>
      <w:pPr>
        <w:ind w:left="36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nsid w:val="421E2C18"/>
    <w:multiLevelType w:val="hybridMultilevel"/>
    <w:tmpl w:val="03F66A94"/>
    <w:lvl w:ilvl="0" w:tplc="45B0C1B4">
      <w:start w:val="5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17F98"/>
    <w:multiLevelType w:val="hybridMultilevel"/>
    <w:tmpl w:val="82881816"/>
    <w:lvl w:ilvl="0" w:tplc="3ED01D8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62BC9"/>
    <w:multiLevelType w:val="hybridMultilevel"/>
    <w:tmpl w:val="CDC6B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532ED1"/>
    <w:multiLevelType w:val="hybridMultilevel"/>
    <w:tmpl w:val="8A0E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871D9"/>
    <w:multiLevelType w:val="hybridMultilevel"/>
    <w:tmpl w:val="C534F7A8"/>
    <w:lvl w:ilvl="0" w:tplc="45B0C1B4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24286D"/>
    <w:multiLevelType w:val="hybridMultilevel"/>
    <w:tmpl w:val="4DA0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252E2"/>
    <w:multiLevelType w:val="multilevel"/>
    <w:tmpl w:val="6F06AE9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EE15E1A"/>
    <w:multiLevelType w:val="multilevel"/>
    <w:tmpl w:val="9536A6A6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82"/>
        </w:tabs>
        <w:ind w:left="19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2"/>
        </w:tabs>
        <w:ind w:left="23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62"/>
        </w:tabs>
        <w:ind w:left="30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2"/>
        </w:tabs>
        <w:ind w:left="34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42"/>
        </w:tabs>
        <w:ind w:left="41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2"/>
        </w:tabs>
        <w:ind w:left="4502" w:hanging="360"/>
      </w:pPr>
      <w:rPr>
        <w:rFonts w:ascii="OpenSymbol" w:hAnsi="OpenSymbol" w:cs="OpenSymbol" w:hint="default"/>
      </w:rPr>
    </w:lvl>
  </w:abstractNum>
  <w:abstractNum w:abstractNumId="28">
    <w:nsid w:val="52D20E77"/>
    <w:multiLevelType w:val="hybridMultilevel"/>
    <w:tmpl w:val="FFB45196"/>
    <w:lvl w:ilvl="0" w:tplc="5630C04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lang w:val="sr-Cyrl-BA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2D86B2D"/>
    <w:multiLevelType w:val="multilevel"/>
    <w:tmpl w:val="F5F42410"/>
    <w:lvl w:ilvl="0">
      <w:start w:val="2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A0225E"/>
    <w:multiLevelType w:val="hybridMultilevel"/>
    <w:tmpl w:val="591E2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8348F8"/>
    <w:multiLevelType w:val="hybridMultilevel"/>
    <w:tmpl w:val="8AAC6A04"/>
    <w:lvl w:ilvl="0" w:tplc="97E478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entury Gothic" w:eastAsia="Times New Roman" w:hAnsi="Century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B0194"/>
    <w:multiLevelType w:val="hybridMultilevel"/>
    <w:tmpl w:val="67C21ACA"/>
    <w:lvl w:ilvl="0" w:tplc="3E6C3B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41"/>
        </w:tabs>
        <w:ind w:left="18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61"/>
        </w:tabs>
        <w:ind w:left="25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01"/>
        </w:tabs>
        <w:ind w:left="40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21"/>
        </w:tabs>
        <w:ind w:left="47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61"/>
        </w:tabs>
        <w:ind w:left="61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81"/>
        </w:tabs>
        <w:ind w:left="6881" w:hanging="360"/>
      </w:pPr>
    </w:lvl>
  </w:abstractNum>
  <w:abstractNum w:abstractNumId="33">
    <w:nsid w:val="5FD24DAE"/>
    <w:multiLevelType w:val="hybridMultilevel"/>
    <w:tmpl w:val="C5722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5F57AC"/>
    <w:multiLevelType w:val="hybridMultilevel"/>
    <w:tmpl w:val="3ED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B1230"/>
    <w:multiLevelType w:val="hybridMultilevel"/>
    <w:tmpl w:val="D65AF6E2"/>
    <w:lvl w:ilvl="0" w:tplc="C03A21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337BF"/>
    <w:multiLevelType w:val="multilevel"/>
    <w:tmpl w:val="CBECC5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F9C7BF6"/>
    <w:multiLevelType w:val="hybridMultilevel"/>
    <w:tmpl w:val="BC5A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868CA"/>
    <w:multiLevelType w:val="hybridMultilevel"/>
    <w:tmpl w:val="E5C08670"/>
    <w:lvl w:ilvl="0" w:tplc="B344BDC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7BFB"/>
    <w:multiLevelType w:val="hybridMultilevel"/>
    <w:tmpl w:val="342CF0FC"/>
    <w:lvl w:ilvl="0" w:tplc="A650EC3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5" w:hanging="360"/>
      </w:pPr>
    </w:lvl>
    <w:lvl w:ilvl="2" w:tplc="181A001B" w:tentative="1">
      <w:start w:val="1"/>
      <w:numFmt w:val="lowerRoman"/>
      <w:lvlText w:val="%3."/>
      <w:lvlJc w:val="right"/>
      <w:pPr>
        <w:ind w:left="2115" w:hanging="180"/>
      </w:pPr>
    </w:lvl>
    <w:lvl w:ilvl="3" w:tplc="181A000F" w:tentative="1">
      <w:start w:val="1"/>
      <w:numFmt w:val="decimal"/>
      <w:lvlText w:val="%4."/>
      <w:lvlJc w:val="left"/>
      <w:pPr>
        <w:ind w:left="2835" w:hanging="360"/>
      </w:pPr>
    </w:lvl>
    <w:lvl w:ilvl="4" w:tplc="181A0019" w:tentative="1">
      <w:start w:val="1"/>
      <w:numFmt w:val="lowerLetter"/>
      <w:lvlText w:val="%5."/>
      <w:lvlJc w:val="left"/>
      <w:pPr>
        <w:ind w:left="3555" w:hanging="360"/>
      </w:pPr>
    </w:lvl>
    <w:lvl w:ilvl="5" w:tplc="181A001B" w:tentative="1">
      <w:start w:val="1"/>
      <w:numFmt w:val="lowerRoman"/>
      <w:lvlText w:val="%6."/>
      <w:lvlJc w:val="right"/>
      <w:pPr>
        <w:ind w:left="4275" w:hanging="180"/>
      </w:pPr>
    </w:lvl>
    <w:lvl w:ilvl="6" w:tplc="181A000F" w:tentative="1">
      <w:start w:val="1"/>
      <w:numFmt w:val="decimal"/>
      <w:lvlText w:val="%7."/>
      <w:lvlJc w:val="left"/>
      <w:pPr>
        <w:ind w:left="4995" w:hanging="360"/>
      </w:pPr>
    </w:lvl>
    <w:lvl w:ilvl="7" w:tplc="181A0019" w:tentative="1">
      <w:start w:val="1"/>
      <w:numFmt w:val="lowerLetter"/>
      <w:lvlText w:val="%8."/>
      <w:lvlJc w:val="left"/>
      <w:pPr>
        <w:ind w:left="5715" w:hanging="360"/>
      </w:pPr>
    </w:lvl>
    <w:lvl w:ilvl="8" w:tplc="1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68B1234"/>
    <w:multiLevelType w:val="hybridMultilevel"/>
    <w:tmpl w:val="C0F65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F6CE1"/>
    <w:multiLevelType w:val="hybridMultilevel"/>
    <w:tmpl w:val="A0926B20"/>
    <w:lvl w:ilvl="0" w:tplc="32B234A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7"/>
  </w:num>
  <w:num w:numId="16">
    <w:abstractNumId w:val="36"/>
  </w:num>
  <w:num w:numId="17">
    <w:abstractNumId w:val="26"/>
  </w:num>
  <w:num w:numId="18">
    <w:abstractNumId w:val="19"/>
  </w:num>
  <w:num w:numId="19">
    <w:abstractNumId w:val="29"/>
  </w:num>
  <w:num w:numId="20">
    <w:abstractNumId w:val="0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1"/>
  </w:num>
  <w:num w:numId="30">
    <w:abstractNumId w:val="38"/>
  </w:num>
  <w:num w:numId="31">
    <w:abstractNumId w:val="10"/>
  </w:num>
  <w:num w:numId="32">
    <w:abstractNumId w:val="16"/>
  </w:num>
  <w:num w:numId="33">
    <w:abstractNumId w:val="34"/>
  </w:num>
  <w:num w:numId="34">
    <w:abstractNumId w:val="37"/>
  </w:num>
  <w:num w:numId="35">
    <w:abstractNumId w:val="28"/>
  </w:num>
  <w:num w:numId="36">
    <w:abstractNumId w:val="20"/>
  </w:num>
  <w:num w:numId="37">
    <w:abstractNumId w:val="7"/>
  </w:num>
  <w:num w:numId="38">
    <w:abstractNumId w:val="5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397D"/>
    <w:rsid w:val="0001371F"/>
    <w:rsid w:val="0001588B"/>
    <w:rsid w:val="000164F9"/>
    <w:rsid w:val="00017905"/>
    <w:rsid w:val="000222CB"/>
    <w:rsid w:val="00034C62"/>
    <w:rsid w:val="00034E22"/>
    <w:rsid w:val="00046AD0"/>
    <w:rsid w:val="00050664"/>
    <w:rsid w:val="00053353"/>
    <w:rsid w:val="00062DB9"/>
    <w:rsid w:val="000669B5"/>
    <w:rsid w:val="00067A45"/>
    <w:rsid w:val="000738D7"/>
    <w:rsid w:val="000751B7"/>
    <w:rsid w:val="00077A26"/>
    <w:rsid w:val="00081BE1"/>
    <w:rsid w:val="000873D4"/>
    <w:rsid w:val="000907EC"/>
    <w:rsid w:val="00090895"/>
    <w:rsid w:val="00090C59"/>
    <w:rsid w:val="00092306"/>
    <w:rsid w:val="00094532"/>
    <w:rsid w:val="00095F6C"/>
    <w:rsid w:val="00096EF0"/>
    <w:rsid w:val="000A3C58"/>
    <w:rsid w:val="000A41BA"/>
    <w:rsid w:val="000A41F4"/>
    <w:rsid w:val="000A4F30"/>
    <w:rsid w:val="000A5F11"/>
    <w:rsid w:val="000A619E"/>
    <w:rsid w:val="000B44DD"/>
    <w:rsid w:val="000C01A3"/>
    <w:rsid w:val="000C1D47"/>
    <w:rsid w:val="000D01DD"/>
    <w:rsid w:val="000D0F0B"/>
    <w:rsid w:val="000D2A2F"/>
    <w:rsid w:val="000E2737"/>
    <w:rsid w:val="000E3FF1"/>
    <w:rsid w:val="000E7132"/>
    <w:rsid w:val="000F241E"/>
    <w:rsid w:val="000F2915"/>
    <w:rsid w:val="000F7029"/>
    <w:rsid w:val="000F73F9"/>
    <w:rsid w:val="00101F00"/>
    <w:rsid w:val="00105A7F"/>
    <w:rsid w:val="001113AF"/>
    <w:rsid w:val="00111F6E"/>
    <w:rsid w:val="001131AC"/>
    <w:rsid w:val="0011446A"/>
    <w:rsid w:val="00115151"/>
    <w:rsid w:val="001240D7"/>
    <w:rsid w:val="00127C97"/>
    <w:rsid w:val="00133CCF"/>
    <w:rsid w:val="00136724"/>
    <w:rsid w:val="00137FE8"/>
    <w:rsid w:val="00147D67"/>
    <w:rsid w:val="00150AB2"/>
    <w:rsid w:val="00153DE0"/>
    <w:rsid w:val="001577B6"/>
    <w:rsid w:val="00162DDA"/>
    <w:rsid w:val="00165B68"/>
    <w:rsid w:val="00167879"/>
    <w:rsid w:val="0017061D"/>
    <w:rsid w:val="0017430B"/>
    <w:rsid w:val="00176880"/>
    <w:rsid w:val="00176EC2"/>
    <w:rsid w:val="001946C2"/>
    <w:rsid w:val="00194E22"/>
    <w:rsid w:val="001A0E3D"/>
    <w:rsid w:val="001A1058"/>
    <w:rsid w:val="001A7118"/>
    <w:rsid w:val="001B4391"/>
    <w:rsid w:val="001B4FD5"/>
    <w:rsid w:val="001B6C9F"/>
    <w:rsid w:val="001B7DF5"/>
    <w:rsid w:val="001C1384"/>
    <w:rsid w:val="001C59B0"/>
    <w:rsid w:val="001D3319"/>
    <w:rsid w:val="001D5A93"/>
    <w:rsid w:val="001D5BFB"/>
    <w:rsid w:val="001D7BA9"/>
    <w:rsid w:val="001E0232"/>
    <w:rsid w:val="001E3118"/>
    <w:rsid w:val="001E6170"/>
    <w:rsid w:val="001F1179"/>
    <w:rsid w:val="001F21DD"/>
    <w:rsid w:val="001F2B82"/>
    <w:rsid w:val="001F486A"/>
    <w:rsid w:val="001F5C08"/>
    <w:rsid w:val="001F6EFB"/>
    <w:rsid w:val="001F7217"/>
    <w:rsid w:val="001F72DA"/>
    <w:rsid w:val="00203519"/>
    <w:rsid w:val="00215AFA"/>
    <w:rsid w:val="002176F1"/>
    <w:rsid w:val="0022265A"/>
    <w:rsid w:val="00222D7F"/>
    <w:rsid w:val="00225CC0"/>
    <w:rsid w:val="00233441"/>
    <w:rsid w:val="00237589"/>
    <w:rsid w:val="00242A54"/>
    <w:rsid w:val="00247A4A"/>
    <w:rsid w:val="00247C8C"/>
    <w:rsid w:val="002527E1"/>
    <w:rsid w:val="0025352E"/>
    <w:rsid w:val="002569A7"/>
    <w:rsid w:val="00263C46"/>
    <w:rsid w:val="00265D29"/>
    <w:rsid w:val="00270EE9"/>
    <w:rsid w:val="0027133E"/>
    <w:rsid w:val="00271AA0"/>
    <w:rsid w:val="002723E1"/>
    <w:rsid w:val="00274091"/>
    <w:rsid w:val="00274C0A"/>
    <w:rsid w:val="0028075B"/>
    <w:rsid w:val="00283C99"/>
    <w:rsid w:val="002840CB"/>
    <w:rsid w:val="002930D0"/>
    <w:rsid w:val="002938BA"/>
    <w:rsid w:val="0029391C"/>
    <w:rsid w:val="002A04AF"/>
    <w:rsid w:val="002A1135"/>
    <w:rsid w:val="002A3D1B"/>
    <w:rsid w:val="002B61B2"/>
    <w:rsid w:val="002C21C5"/>
    <w:rsid w:val="002D7CF8"/>
    <w:rsid w:val="002E3B38"/>
    <w:rsid w:val="002E5FCB"/>
    <w:rsid w:val="002F1112"/>
    <w:rsid w:val="002F3194"/>
    <w:rsid w:val="00301694"/>
    <w:rsid w:val="00301776"/>
    <w:rsid w:val="00307296"/>
    <w:rsid w:val="00311ED2"/>
    <w:rsid w:val="0031319F"/>
    <w:rsid w:val="00314CC5"/>
    <w:rsid w:val="003232DE"/>
    <w:rsid w:val="00325C33"/>
    <w:rsid w:val="003271EC"/>
    <w:rsid w:val="00335ECE"/>
    <w:rsid w:val="003371BF"/>
    <w:rsid w:val="00340206"/>
    <w:rsid w:val="00346996"/>
    <w:rsid w:val="00353D8D"/>
    <w:rsid w:val="003578B6"/>
    <w:rsid w:val="00361752"/>
    <w:rsid w:val="00361AFD"/>
    <w:rsid w:val="0036472C"/>
    <w:rsid w:val="00370A97"/>
    <w:rsid w:val="00370F43"/>
    <w:rsid w:val="003726A6"/>
    <w:rsid w:val="00372B84"/>
    <w:rsid w:val="00372FA8"/>
    <w:rsid w:val="00374838"/>
    <w:rsid w:val="0038029E"/>
    <w:rsid w:val="003828A2"/>
    <w:rsid w:val="00385617"/>
    <w:rsid w:val="00385E77"/>
    <w:rsid w:val="00391851"/>
    <w:rsid w:val="00392637"/>
    <w:rsid w:val="00392D91"/>
    <w:rsid w:val="0039384C"/>
    <w:rsid w:val="00393CDD"/>
    <w:rsid w:val="0039472F"/>
    <w:rsid w:val="00394B7E"/>
    <w:rsid w:val="003972F9"/>
    <w:rsid w:val="00397DAE"/>
    <w:rsid w:val="003A12FC"/>
    <w:rsid w:val="003A1DFA"/>
    <w:rsid w:val="003A59E8"/>
    <w:rsid w:val="003B11EF"/>
    <w:rsid w:val="003B1CD0"/>
    <w:rsid w:val="003B48FA"/>
    <w:rsid w:val="003B550F"/>
    <w:rsid w:val="003B7674"/>
    <w:rsid w:val="003B79FC"/>
    <w:rsid w:val="003C134C"/>
    <w:rsid w:val="003C2CFD"/>
    <w:rsid w:val="003C43A6"/>
    <w:rsid w:val="003D088F"/>
    <w:rsid w:val="003D22BC"/>
    <w:rsid w:val="003E4763"/>
    <w:rsid w:val="003F044A"/>
    <w:rsid w:val="003F7871"/>
    <w:rsid w:val="004108EF"/>
    <w:rsid w:val="00417E49"/>
    <w:rsid w:val="00417F7E"/>
    <w:rsid w:val="004208B1"/>
    <w:rsid w:val="004213D2"/>
    <w:rsid w:val="00423C3C"/>
    <w:rsid w:val="004453C1"/>
    <w:rsid w:val="00450194"/>
    <w:rsid w:val="00451357"/>
    <w:rsid w:val="00455D54"/>
    <w:rsid w:val="004609FF"/>
    <w:rsid w:val="00461C1F"/>
    <w:rsid w:val="00463C9C"/>
    <w:rsid w:val="0046623D"/>
    <w:rsid w:val="00471D0D"/>
    <w:rsid w:val="00477A75"/>
    <w:rsid w:val="00480299"/>
    <w:rsid w:val="00481174"/>
    <w:rsid w:val="00483243"/>
    <w:rsid w:val="00485A7E"/>
    <w:rsid w:val="00486FFD"/>
    <w:rsid w:val="00487E35"/>
    <w:rsid w:val="004958EE"/>
    <w:rsid w:val="00496758"/>
    <w:rsid w:val="004A113A"/>
    <w:rsid w:val="004A19F0"/>
    <w:rsid w:val="004B0C07"/>
    <w:rsid w:val="004B1E9B"/>
    <w:rsid w:val="004B3EA2"/>
    <w:rsid w:val="004B477F"/>
    <w:rsid w:val="004B6131"/>
    <w:rsid w:val="004C371A"/>
    <w:rsid w:val="004C57CC"/>
    <w:rsid w:val="004C646E"/>
    <w:rsid w:val="004D41C6"/>
    <w:rsid w:val="004E32C7"/>
    <w:rsid w:val="004E4AE6"/>
    <w:rsid w:val="004E6F75"/>
    <w:rsid w:val="004E7E6F"/>
    <w:rsid w:val="004F2962"/>
    <w:rsid w:val="004F2BD7"/>
    <w:rsid w:val="004F3CBD"/>
    <w:rsid w:val="004F544C"/>
    <w:rsid w:val="004F6579"/>
    <w:rsid w:val="005018EF"/>
    <w:rsid w:val="0050418B"/>
    <w:rsid w:val="00504AC7"/>
    <w:rsid w:val="00504F30"/>
    <w:rsid w:val="00507E30"/>
    <w:rsid w:val="0051063D"/>
    <w:rsid w:val="00510B97"/>
    <w:rsid w:val="00516641"/>
    <w:rsid w:val="00516BA1"/>
    <w:rsid w:val="0051750F"/>
    <w:rsid w:val="00517993"/>
    <w:rsid w:val="00522AF5"/>
    <w:rsid w:val="00525A7F"/>
    <w:rsid w:val="00526059"/>
    <w:rsid w:val="00536148"/>
    <w:rsid w:val="005369AA"/>
    <w:rsid w:val="00536DDE"/>
    <w:rsid w:val="00537AAE"/>
    <w:rsid w:val="00541619"/>
    <w:rsid w:val="0054430E"/>
    <w:rsid w:val="00546934"/>
    <w:rsid w:val="005470D4"/>
    <w:rsid w:val="00550305"/>
    <w:rsid w:val="0055152B"/>
    <w:rsid w:val="00551D0B"/>
    <w:rsid w:val="00554FBA"/>
    <w:rsid w:val="00556573"/>
    <w:rsid w:val="00562EF2"/>
    <w:rsid w:val="00563E4A"/>
    <w:rsid w:val="00574A24"/>
    <w:rsid w:val="00574ECB"/>
    <w:rsid w:val="00583F78"/>
    <w:rsid w:val="0058529C"/>
    <w:rsid w:val="00586B82"/>
    <w:rsid w:val="00596BBF"/>
    <w:rsid w:val="00597F5D"/>
    <w:rsid w:val="005A0BE8"/>
    <w:rsid w:val="005A0EF0"/>
    <w:rsid w:val="005A4E02"/>
    <w:rsid w:val="005A6052"/>
    <w:rsid w:val="005B03A0"/>
    <w:rsid w:val="005B2150"/>
    <w:rsid w:val="005C0AB6"/>
    <w:rsid w:val="005C230E"/>
    <w:rsid w:val="005C3424"/>
    <w:rsid w:val="005C6504"/>
    <w:rsid w:val="005D1230"/>
    <w:rsid w:val="005D4E13"/>
    <w:rsid w:val="005D5C23"/>
    <w:rsid w:val="005D6024"/>
    <w:rsid w:val="005D6593"/>
    <w:rsid w:val="005E0FB0"/>
    <w:rsid w:val="005E436D"/>
    <w:rsid w:val="00600552"/>
    <w:rsid w:val="00604C73"/>
    <w:rsid w:val="00605208"/>
    <w:rsid w:val="00605C8F"/>
    <w:rsid w:val="00605D4C"/>
    <w:rsid w:val="0060768B"/>
    <w:rsid w:val="00612930"/>
    <w:rsid w:val="00612C1E"/>
    <w:rsid w:val="00612D17"/>
    <w:rsid w:val="00626678"/>
    <w:rsid w:val="0063044B"/>
    <w:rsid w:val="00631D59"/>
    <w:rsid w:val="00632184"/>
    <w:rsid w:val="00635902"/>
    <w:rsid w:val="00635ED8"/>
    <w:rsid w:val="00640FDA"/>
    <w:rsid w:val="00641A61"/>
    <w:rsid w:val="00642EBC"/>
    <w:rsid w:val="0064690F"/>
    <w:rsid w:val="0065106E"/>
    <w:rsid w:val="0065366D"/>
    <w:rsid w:val="00653D87"/>
    <w:rsid w:val="00660695"/>
    <w:rsid w:val="00660F6D"/>
    <w:rsid w:val="00662934"/>
    <w:rsid w:val="00662D8D"/>
    <w:rsid w:val="00662EAB"/>
    <w:rsid w:val="00670D7F"/>
    <w:rsid w:val="0067647E"/>
    <w:rsid w:val="0067798D"/>
    <w:rsid w:val="0068340F"/>
    <w:rsid w:val="006856A4"/>
    <w:rsid w:val="00687265"/>
    <w:rsid w:val="00687800"/>
    <w:rsid w:val="00691CCD"/>
    <w:rsid w:val="00692045"/>
    <w:rsid w:val="00692564"/>
    <w:rsid w:val="006B469B"/>
    <w:rsid w:val="006B5096"/>
    <w:rsid w:val="006B52CB"/>
    <w:rsid w:val="006B6905"/>
    <w:rsid w:val="006C04DF"/>
    <w:rsid w:val="006C04FB"/>
    <w:rsid w:val="006C06D1"/>
    <w:rsid w:val="006D58E6"/>
    <w:rsid w:val="006E19E6"/>
    <w:rsid w:val="006E1D27"/>
    <w:rsid w:val="006E27CD"/>
    <w:rsid w:val="006E2C2D"/>
    <w:rsid w:val="006E561A"/>
    <w:rsid w:val="006E6F3F"/>
    <w:rsid w:val="006F0D59"/>
    <w:rsid w:val="006F312F"/>
    <w:rsid w:val="00703B36"/>
    <w:rsid w:val="007067EF"/>
    <w:rsid w:val="007114A3"/>
    <w:rsid w:val="007123D7"/>
    <w:rsid w:val="00712FC2"/>
    <w:rsid w:val="00714A14"/>
    <w:rsid w:val="00716866"/>
    <w:rsid w:val="007206FD"/>
    <w:rsid w:val="00720A5D"/>
    <w:rsid w:val="00722ED2"/>
    <w:rsid w:val="007235C6"/>
    <w:rsid w:val="00734144"/>
    <w:rsid w:val="00734C4A"/>
    <w:rsid w:val="00734F69"/>
    <w:rsid w:val="00744425"/>
    <w:rsid w:val="00746F5C"/>
    <w:rsid w:val="00747B21"/>
    <w:rsid w:val="00747F75"/>
    <w:rsid w:val="00756C3D"/>
    <w:rsid w:val="007619C0"/>
    <w:rsid w:val="00763FB1"/>
    <w:rsid w:val="00766275"/>
    <w:rsid w:val="0077249B"/>
    <w:rsid w:val="00774388"/>
    <w:rsid w:val="00780705"/>
    <w:rsid w:val="00783A8A"/>
    <w:rsid w:val="007920EC"/>
    <w:rsid w:val="007A0742"/>
    <w:rsid w:val="007A1CE4"/>
    <w:rsid w:val="007A4821"/>
    <w:rsid w:val="007A5A2D"/>
    <w:rsid w:val="007B54BC"/>
    <w:rsid w:val="007B569D"/>
    <w:rsid w:val="007B656B"/>
    <w:rsid w:val="007C0935"/>
    <w:rsid w:val="007C15BF"/>
    <w:rsid w:val="007D215D"/>
    <w:rsid w:val="007D26A6"/>
    <w:rsid w:val="007D4CE5"/>
    <w:rsid w:val="007F1ACD"/>
    <w:rsid w:val="007F22D6"/>
    <w:rsid w:val="007F2785"/>
    <w:rsid w:val="007F2789"/>
    <w:rsid w:val="007F3B75"/>
    <w:rsid w:val="007F4040"/>
    <w:rsid w:val="007F53EC"/>
    <w:rsid w:val="007F5F2D"/>
    <w:rsid w:val="007F6A41"/>
    <w:rsid w:val="008018D4"/>
    <w:rsid w:val="008029B6"/>
    <w:rsid w:val="008033D7"/>
    <w:rsid w:val="0081306D"/>
    <w:rsid w:val="0081487B"/>
    <w:rsid w:val="00820D32"/>
    <w:rsid w:val="00821DFC"/>
    <w:rsid w:val="00822BFC"/>
    <w:rsid w:val="008235BA"/>
    <w:rsid w:val="00825C8D"/>
    <w:rsid w:val="00827C87"/>
    <w:rsid w:val="00830183"/>
    <w:rsid w:val="00830953"/>
    <w:rsid w:val="0083656C"/>
    <w:rsid w:val="00836A4D"/>
    <w:rsid w:val="0084032F"/>
    <w:rsid w:val="00844032"/>
    <w:rsid w:val="008516C7"/>
    <w:rsid w:val="00854C56"/>
    <w:rsid w:val="008579ED"/>
    <w:rsid w:val="008614F5"/>
    <w:rsid w:val="00863C43"/>
    <w:rsid w:val="00871CC0"/>
    <w:rsid w:val="00876769"/>
    <w:rsid w:val="00881FA8"/>
    <w:rsid w:val="008853E2"/>
    <w:rsid w:val="00887E81"/>
    <w:rsid w:val="008921A6"/>
    <w:rsid w:val="008928C6"/>
    <w:rsid w:val="00893410"/>
    <w:rsid w:val="008A1109"/>
    <w:rsid w:val="008A1A38"/>
    <w:rsid w:val="008B3639"/>
    <w:rsid w:val="008B64C9"/>
    <w:rsid w:val="008B6FDE"/>
    <w:rsid w:val="008C4928"/>
    <w:rsid w:val="008C4A9F"/>
    <w:rsid w:val="008E482C"/>
    <w:rsid w:val="008F0DCD"/>
    <w:rsid w:val="009038E7"/>
    <w:rsid w:val="00913177"/>
    <w:rsid w:val="00920CF1"/>
    <w:rsid w:val="009214E9"/>
    <w:rsid w:val="00922EDF"/>
    <w:rsid w:val="00923AD0"/>
    <w:rsid w:val="009245E2"/>
    <w:rsid w:val="00925FAE"/>
    <w:rsid w:val="00940CA2"/>
    <w:rsid w:val="0094146D"/>
    <w:rsid w:val="00943732"/>
    <w:rsid w:val="00950FDA"/>
    <w:rsid w:val="00960652"/>
    <w:rsid w:val="00965ED2"/>
    <w:rsid w:val="00970AF0"/>
    <w:rsid w:val="00971CD6"/>
    <w:rsid w:val="00972772"/>
    <w:rsid w:val="009731D4"/>
    <w:rsid w:val="00974F85"/>
    <w:rsid w:val="00976CE3"/>
    <w:rsid w:val="00987496"/>
    <w:rsid w:val="009936AC"/>
    <w:rsid w:val="009937A6"/>
    <w:rsid w:val="009A17FB"/>
    <w:rsid w:val="009A50E4"/>
    <w:rsid w:val="009B0779"/>
    <w:rsid w:val="009B08E7"/>
    <w:rsid w:val="009B1CB9"/>
    <w:rsid w:val="009B7CC1"/>
    <w:rsid w:val="009C528E"/>
    <w:rsid w:val="009C5F20"/>
    <w:rsid w:val="009D1A7D"/>
    <w:rsid w:val="009E152F"/>
    <w:rsid w:val="009E1880"/>
    <w:rsid w:val="009E2829"/>
    <w:rsid w:val="009E7FD9"/>
    <w:rsid w:val="009F097E"/>
    <w:rsid w:val="009F0A6B"/>
    <w:rsid w:val="009F0BF9"/>
    <w:rsid w:val="009F1B35"/>
    <w:rsid w:val="009F2289"/>
    <w:rsid w:val="009F43E7"/>
    <w:rsid w:val="00A00574"/>
    <w:rsid w:val="00A00B8A"/>
    <w:rsid w:val="00A02C09"/>
    <w:rsid w:val="00A04AC8"/>
    <w:rsid w:val="00A118E3"/>
    <w:rsid w:val="00A11928"/>
    <w:rsid w:val="00A12C42"/>
    <w:rsid w:val="00A157AA"/>
    <w:rsid w:val="00A16349"/>
    <w:rsid w:val="00A17DB7"/>
    <w:rsid w:val="00A2480F"/>
    <w:rsid w:val="00A257DA"/>
    <w:rsid w:val="00A27053"/>
    <w:rsid w:val="00A31213"/>
    <w:rsid w:val="00A33335"/>
    <w:rsid w:val="00A33492"/>
    <w:rsid w:val="00A33553"/>
    <w:rsid w:val="00A66449"/>
    <w:rsid w:val="00A71571"/>
    <w:rsid w:val="00A72A1E"/>
    <w:rsid w:val="00A76141"/>
    <w:rsid w:val="00A77A31"/>
    <w:rsid w:val="00A875A9"/>
    <w:rsid w:val="00A8782E"/>
    <w:rsid w:val="00A87ED0"/>
    <w:rsid w:val="00A9087C"/>
    <w:rsid w:val="00A93AD5"/>
    <w:rsid w:val="00A95947"/>
    <w:rsid w:val="00A95C61"/>
    <w:rsid w:val="00A964CD"/>
    <w:rsid w:val="00A97BBE"/>
    <w:rsid w:val="00AA0D11"/>
    <w:rsid w:val="00AA165E"/>
    <w:rsid w:val="00AA3E0C"/>
    <w:rsid w:val="00AB1531"/>
    <w:rsid w:val="00AB3EAF"/>
    <w:rsid w:val="00AB574A"/>
    <w:rsid w:val="00AB6481"/>
    <w:rsid w:val="00AB77CE"/>
    <w:rsid w:val="00AC0D10"/>
    <w:rsid w:val="00AC1F0E"/>
    <w:rsid w:val="00AC23D9"/>
    <w:rsid w:val="00AC269C"/>
    <w:rsid w:val="00AC4287"/>
    <w:rsid w:val="00AC7374"/>
    <w:rsid w:val="00AE4D43"/>
    <w:rsid w:val="00AE55B5"/>
    <w:rsid w:val="00AE766E"/>
    <w:rsid w:val="00AF14E1"/>
    <w:rsid w:val="00AF3269"/>
    <w:rsid w:val="00B00768"/>
    <w:rsid w:val="00B0157C"/>
    <w:rsid w:val="00B0307D"/>
    <w:rsid w:val="00B1097C"/>
    <w:rsid w:val="00B13733"/>
    <w:rsid w:val="00B13F35"/>
    <w:rsid w:val="00B14486"/>
    <w:rsid w:val="00B14C57"/>
    <w:rsid w:val="00B16AF1"/>
    <w:rsid w:val="00B2014E"/>
    <w:rsid w:val="00B2231B"/>
    <w:rsid w:val="00B30C5C"/>
    <w:rsid w:val="00B33B1F"/>
    <w:rsid w:val="00B351F7"/>
    <w:rsid w:val="00B371B1"/>
    <w:rsid w:val="00B409CD"/>
    <w:rsid w:val="00B43FAA"/>
    <w:rsid w:val="00B46CA1"/>
    <w:rsid w:val="00B470E8"/>
    <w:rsid w:val="00B47C76"/>
    <w:rsid w:val="00B52EB9"/>
    <w:rsid w:val="00B625DC"/>
    <w:rsid w:val="00B636D4"/>
    <w:rsid w:val="00B71779"/>
    <w:rsid w:val="00B7238A"/>
    <w:rsid w:val="00B72922"/>
    <w:rsid w:val="00B74670"/>
    <w:rsid w:val="00B74A34"/>
    <w:rsid w:val="00B80798"/>
    <w:rsid w:val="00B85751"/>
    <w:rsid w:val="00B874D1"/>
    <w:rsid w:val="00B91E3E"/>
    <w:rsid w:val="00B9328F"/>
    <w:rsid w:val="00B949BF"/>
    <w:rsid w:val="00BB204D"/>
    <w:rsid w:val="00BB5035"/>
    <w:rsid w:val="00BB7803"/>
    <w:rsid w:val="00BC5FE7"/>
    <w:rsid w:val="00BD143E"/>
    <w:rsid w:val="00BD356D"/>
    <w:rsid w:val="00BD6664"/>
    <w:rsid w:val="00BD714C"/>
    <w:rsid w:val="00BE0DB2"/>
    <w:rsid w:val="00BE207F"/>
    <w:rsid w:val="00BE693C"/>
    <w:rsid w:val="00BE74F8"/>
    <w:rsid w:val="00BE78B9"/>
    <w:rsid w:val="00BF1543"/>
    <w:rsid w:val="00BF225F"/>
    <w:rsid w:val="00BF2A7D"/>
    <w:rsid w:val="00BF4A59"/>
    <w:rsid w:val="00BF7FEB"/>
    <w:rsid w:val="00C02453"/>
    <w:rsid w:val="00C03BD9"/>
    <w:rsid w:val="00C1050F"/>
    <w:rsid w:val="00C10B0E"/>
    <w:rsid w:val="00C132B6"/>
    <w:rsid w:val="00C15982"/>
    <w:rsid w:val="00C3781E"/>
    <w:rsid w:val="00C37874"/>
    <w:rsid w:val="00C37993"/>
    <w:rsid w:val="00C41083"/>
    <w:rsid w:val="00C42986"/>
    <w:rsid w:val="00C51334"/>
    <w:rsid w:val="00C55421"/>
    <w:rsid w:val="00C61BE4"/>
    <w:rsid w:val="00C67F8E"/>
    <w:rsid w:val="00C708FF"/>
    <w:rsid w:val="00C70B67"/>
    <w:rsid w:val="00C73D86"/>
    <w:rsid w:val="00C84A43"/>
    <w:rsid w:val="00C90C6A"/>
    <w:rsid w:val="00C94274"/>
    <w:rsid w:val="00C94847"/>
    <w:rsid w:val="00CA0E97"/>
    <w:rsid w:val="00CA5EB3"/>
    <w:rsid w:val="00CB34DF"/>
    <w:rsid w:val="00CB35AA"/>
    <w:rsid w:val="00CB6D91"/>
    <w:rsid w:val="00CC0851"/>
    <w:rsid w:val="00CC56EA"/>
    <w:rsid w:val="00CC6821"/>
    <w:rsid w:val="00CC6A51"/>
    <w:rsid w:val="00CD2080"/>
    <w:rsid w:val="00CD2A1C"/>
    <w:rsid w:val="00CD68DA"/>
    <w:rsid w:val="00CD7E7F"/>
    <w:rsid w:val="00CE4BC9"/>
    <w:rsid w:val="00CE5375"/>
    <w:rsid w:val="00CE5B36"/>
    <w:rsid w:val="00CE764F"/>
    <w:rsid w:val="00CE7E51"/>
    <w:rsid w:val="00D00B86"/>
    <w:rsid w:val="00D020D9"/>
    <w:rsid w:val="00D0392F"/>
    <w:rsid w:val="00D060B6"/>
    <w:rsid w:val="00D10B58"/>
    <w:rsid w:val="00D166F5"/>
    <w:rsid w:val="00D174BA"/>
    <w:rsid w:val="00D25C39"/>
    <w:rsid w:val="00D275C9"/>
    <w:rsid w:val="00D314DB"/>
    <w:rsid w:val="00D41304"/>
    <w:rsid w:val="00D54207"/>
    <w:rsid w:val="00D545EC"/>
    <w:rsid w:val="00D60F7F"/>
    <w:rsid w:val="00D63A49"/>
    <w:rsid w:val="00D65015"/>
    <w:rsid w:val="00D65F7D"/>
    <w:rsid w:val="00D6787B"/>
    <w:rsid w:val="00D736FE"/>
    <w:rsid w:val="00D73A2F"/>
    <w:rsid w:val="00D8137B"/>
    <w:rsid w:val="00D83862"/>
    <w:rsid w:val="00D83EC3"/>
    <w:rsid w:val="00D86ECE"/>
    <w:rsid w:val="00D9114B"/>
    <w:rsid w:val="00D96B1D"/>
    <w:rsid w:val="00DA0D0C"/>
    <w:rsid w:val="00DA25C8"/>
    <w:rsid w:val="00DA4038"/>
    <w:rsid w:val="00DA4FE2"/>
    <w:rsid w:val="00DB625B"/>
    <w:rsid w:val="00DB65CE"/>
    <w:rsid w:val="00DC088E"/>
    <w:rsid w:val="00DC128A"/>
    <w:rsid w:val="00DC1F0B"/>
    <w:rsid w:val="00DC50C7"/>
    <w:rsid w:val="00DC703C"/>
    <w:rsid w:val="00DC7BFB"/>
    <w:rsid w:val="00DD10FD"/>
    <w:rsid w:val="00DD1D71"/>
    <w:rsid w:val="00DD2DDD"/>
    <w:rsid w:val="00DE41E9"/>
    <w:rsid w:val="00DE5E05"/>
    <w:rsid w:val="00DE6C4E"/>
    <w:rsid w:val="00DF22E2"/>
    <w:rsid w:val="00DF30BD"/>
    <w:rsid w:val="00E01398"/>
    <w:rsid w:val="00E02AD3"/>
    <w:rsid w:val="00E05205"/>
    <w:rsid w:val="00E16C39"/>
    <w:rsid w:val="00E24935"/>
    <w:rsid w:val="00E25F1C"/>
    <w:rsid w:val="00E27B1B"/>
    <w:rsid w:val="00E301E4"/>
    <w:rsid w:val="00E31744"/>
    <w:rsid w:val="00E31A35"/>
    <w:rsid w:val="00E32AC6"/>
    <w:rsid w:val="00E35097"/>
    <w:rsid w:val="00E379C8"/>
    <w:rsid w:val="00E40CA9"/>
    <w:rsid w:val="00E425D2"/>
    <w:rsid w:val="00E4445E"/>
    <w:rsid w:val="00E46EAE"/>
    <w:rsid w:val="00E47336"/>
    <w:rsid w:val="00E51484"/>
    <w:rsid w:val="00E53DC9"/>
    <w:rsid w:val="00E55F69"/>
    <w:rsid w:val="00E56463"/>
    <w:rsid w:val="00E609F6"/>
    <w:rsid w:val="00E6129A"/>
    <w:rsid w:val="00E676EB"/>
    <w:rsid w:val="00E67EFA"/>
    <w:rsid w:val="00E702DA"/>
    <w:rsid w:val="00E73D8F"/>
    <w:rsid w:val="00E74609"/>
    <w:rsid w:val="00E8020C"/>
    <w:rsid w:val="00E85D61"/>
    <w:rsid w:val="00E87C39"/>
    <w:rsid w:val="00E9447B"/>
    <w:rsid w:val="00E94E42"/>
    <w:rsid w:val="00E95445"/>
    <w:rsid w:val="00E96A6B"/>
    <w:rsid w:val="00EA0F70"/>
    <w:rsid w:val="00EA6ADD"/>
    <w:rsid w:val="00EA6D69"/>
    <w:rsid w:val="00EA7CB1"/>
    <w:rsid w:val="00EB0850"/>
    <w:rsid w:val="00EB7917"/>
    <w:rsid w:val="00EC5735"/>
    <w:rsid w:val="00EC7DD2"/>
    <w:rsid w:val="00ED3EDD"/>
    <w:rsid w:val="00ED5310"/>
    <w:rsid w:val="00ED7304"/>
    <w:rsid w:val="00ED74F9"/>
    <w:rsid w:val="00EE6D92"/>
    <w:rsid w:val="00EF2028"/>
    <w:rsid w:val="00EF3F47"/>
    <w:rsid w:val="00EF508D"/>
    <w:rsid w:val="00F0032B"/>
    <w:rsid w:val="00F03C3C"/>
    <w:rsid w:val="00F04C0A"/>
    <w:rsid w:val="00F057DE"/>
    <w:rsid w:val="00F05C2B"/>
    <w:rsid w:val="00F146BE"/>
    <w:rsid w:val="00F23929"/>
    <w:rsid w:val="00F253EE"/>
    <w:rsid w:val="00F300A3"/>
    <w:rsid w:val="00F33B5D"/>
    <w:rsid w:val="00F40581"/>
    <w:rsid w:val="00F43A3C"/>
    <w:rsid w:val="00F517BC"/>
    <w:rsid w:val="00F60DC1"/>
    <w:rsid w:val="00F63A8D"/>
    <w:rsid w:val="00F648EE"/>
    <w:rsid w:val="00F66124"/>
    <w:rsid w:val="00F6676F"/>
    <w:rsid w:val="00F72225"/>
    <w:rsid w:val="00F728AE"/>
    <w:rsid w:val="00F7579B"/>
    <w:rsid w:val="00F843AC"/>
    <w:rsid w:val="00F851EC"/>
    <w:rsid w:val="00F862C9"/>
    <w:rsid w:val="00F863F8"/>
    <w:rsid w:val="00F9094B"/>
    <w:rsid w:val="00F95631"/>
    <w:rsid w:val="00FA7082"/>
    <w:rsid w:val="00FB2FAD"/>
    <w:rsid w:val="00FB7445"/>
    <w:rsid w:val="00FC1426"/>
    <w:rsid w:val="00FC2048"/>
    <w:rsid w:val="00FC37E9"/>
    <w:rsid w:val="00FC7E65"/>
    <w:rsid w:val="00FD3DFF"/>
    <w:rsid w:val="00FD6302"/>
    <w:rsid w:val="00FE2F92"/>
    <w:rsid w:val="00FE4124"/>
    <w:rsid w:val="00FE6042"/>
    <w:rsid w:val="00FE6DF4"/>
    <w:rsid w:val="00FE7522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7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E5E05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3F78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rsid w:val="00DE5E05"/>
    <w:rPr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DE5E05"/>
    <w:rPr>
      <w:sz w:val="36"/>
      <w:lang w:val="sr-Latn-CS"/>
    </w:rPr>
  </w:style>
  <w:style w:type="character" w:customStyle="1" w:styleId="BodyTextChar">
    <w:name w:val="Body Text Char"/>
    <w:basedOn w:val="DefaultParagraphFont"/>
    <w:link w:val="BodyText"/>
    <w:rsid w:val="00DE5E05"/>
    <w:rPr>
      <w:sz w:val="36"/>
      <w:szCs w:val="24"/>
      <w:lang w:val="sr-Latn-CS"/>
    </w:rPr>
  </w:style>
  <w:style w:type="paragraph" w:styleId="BodyText2">
    <w:name w:val="Body Text 2"/>
    <w:basedOn w:val="Normal"/>
    <w:link w:val="BodyText2Char"/>
    <w:unhideWhenUsed/>
    <w:rsid w:val="00DE5E05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E5E05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DE5E05"/>
    <w:pPr>
      <w:spacing w:after="120"/>
      <w:ind w:left="283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E5E05"/>
    <w:rPr>
      <w:sz w:val="16"/>
      <w:szCs w:val="16"/>
      <w:lang w:val="sr-Cyrl-CS"/>
    </w:rPr>
  </w:style>
  <w:style w:type="paragraph" w:styleId="ListParagraph">
    <w:name w:val="List Paragraph"/>
    <w:basedOn w:val="Normal"/>
    <w:uiPriority w:val="99"/>
    <w:qFormat/>
    <w:rsid w:val="0017688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76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7688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0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2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2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27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-12-9-fett-s">
    <w:name w:val="t-12-9-fett-s"/>
    <w:basedOn w:val="Normal"/>
    <w:rsid w:val="00B00768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  <w:lang w:val="bs-Latn-BA" w:eastAsia="bs-Latn-BA"/>
    </w:rPr>
  </w:style>
  <w:style w:type="paragraph" w:customStyle="1" w:styleId="Default">
    <w:name w:val="Default"/>
    <w:rsid w:val="00423C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62E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62EAB"/>
    <w:rPr>
      <w:sz w:val="24"/>
      <w:szCs w:val="24"/>
    </w:rPr>
  </w:style>
  <w:style w:type="character" w:customStyle="1" w:styleId="ListLabel1">
    <w:name w:val="ListLabel 1"/>
    <w:rsid w:val="00662EAB"/>
    <w:rPr>
      <w:rFonts w:eastAsia="Times New Roman" w:cs="Times New Roman"/>
    </w:rPr>
  </w:style>
  <w:style w:type="character" w:customStyle="1" w:styleId="ListLabel2">
    <w:name w:val="ListLabel 2"/>
    <w:rsid w:val="00662EAB"/>
    <w:rPr>
      <w:rFonts w:cs="Courier New"/>
    </w:rPr>
  </w:style>
  <w:style w:type="character" w:customStyle="1" w:styleId="ListLabel3">
    <w:name w:val="ListLabel 3"/>
    <w:rsid w:val="00662EAB"/>
    <w:rPr>
      <w:rFonts w:cs="Times New Roman"/>
      <w:b/>
    </w:rPr>
  </w:style>
  <w:style w:type="character" w:customStyle="1" w:styleId="ListLabel4">
    <w:name w:val="ListLabel 4"/>
    <w:rsid w:val="00662EAB"/>
    <w:rPr>
      <w:rFonts w:cs="Times New Roman"/>
    </w:rPr>
  </w:style>
  <w:style w:type="character" w:customStyle="1" w:styleId="ListLabel5">
    <w:name w:val="ListLabel 5"/>
    <w:rsid w:val="00662EAB"/>
    <w:rPr>
      <w:b w:val="0"/>
    </w:rPr>
  </w:style>
  <w:style w:type="character" w:customStyle="1" w:styleId="ListLabel6">
    <w:name w:val="ListLabel 6"/>
    <w:rsid w:val="00662EAB"/>
    <w:rPr>
      <w:sz w:val="24"/>
      <w:szCs w:val="24"/>
    </w:rPr>
  </w:style>
  <w:style w:type="character" w:customStyle="1" w:styleId="ListLabel7">
    <w:name w:val="ListLabel 7"/>
    <w:rsid w:val="00662EAB"/>
    <w:rPr>
      <w:rFonts w:eastAsia="Calibri" w:cs="Times New Roman"/>
    </w:rPr>
  </w:style>
  <w:style w:type="character" w:customStyle="1" w:styleId="ListLabel8">
    <w:name w:val="ListLabel 8"/>
    <w:rsid w:val="00662EAB"/>
    <w:rPr>
      <w:rFonts w:eastAsia="Times New Roman"/>
    </w:rPr>
  </w:style>
  <w:style w:type="character" w:customStyle="1" w:styleId="ListLabel113">
    <w:name w:val="ListLabel 113"/>
    <w:rsid w:val="00662EAB"/>
    <w:rPr>
      <w:rFonts w:cs="Symbol"/>
    </w:rPr>
  </w:style>
  <w:style w:type="character" w:customStyle="1" w:styleId="ListLabel118">
    <w:name w:val="ListLabel 118"/>
    <w:rsid w:val="00662EAB"/>
    <w:rPr>
      <w:rFonts w:cs="OpenSymbol"/>
    </w:rPr>
  </w:style>
  <w:style w:type="character" w:customStyle="1" w:styleId="ListLabel114">
    <w:name w:val="ListLabel 114"/>
    <w:rsid w:val="00662EAB"/>
    <w:rPr>
      <w:rFonts w:cs="Courier New"/>
    </w:rPr>
  </w:style>
  <w:style w:type="character" w:customStyle="1" w:styleId="ListLabel115">
    <w:name w:val="ListLabel 115"/>
    <w:rsid w:val="00662EAB"/>
    <w:rPr>
      <w:rFonts w:cs="Wingdings"/>
    </w:rPr>
  </w:style>
  <w:style w:type="character" w:customStyle="1" w:styleId="ListLabel117">
    <w:name w:val="ListLabel 117"/>
    <w:rsid w:val="00662EAB"/>
    <w:rPr>
      <w:sz w:val="22"/>
      <w:szCs w:val="22"/>
    </w:rPr>
  </w:style>
  <w:style w:type="character" w:customStyle="1" w:styleId="ListLabel116">
    <w:name w:val="ListLabel 116"/>
    <w:rsid w:val="00662EAB"/>
    <w:rPr>
      <w:rFonts w:cs="Bookman Old Style"/>
    </w:rPr>
  </w:style>
  <w:style w:type="character" w:customStyle="1" w:styleId="ListLabel119">
    <w:name w:val="ListLabel 119"/>
    <w:rsid w:val="00662EAB"/>
    <w:rPr>
      <w:rFonts w:cs="Symbol"/>
    </w:rPr>
  </w:style>
  <w:style w:type="character" w:customStyle="1" w:styleId="ListLabel120">
    <w:name w:val="ListLabel 120"/>
    <w:rsid w:val="00662EAB"/>
    <w:rPr>
      <w:rFonts w:cs="OpenSymbol"/>
    </w:rPr>
  </w:style>
  <w:style w:type="character" w:customStyle="1" w:styleId="ListLabel121">
    <w:name w:val="ListLabel 121"/>
    <w:rsid w:val="00662EAB"/>
    <w:rPr>
      <w:rFonts w:cs="Courier New"/>
    </w:rPr>
  </w:style>
  <w:style w:type="character" w:customStyle="1" w:styleId="ListLabel122">
    <w:name w:val="ListLabel 122"/>
    <w:rsid w:val="00662EAB"/>
    <w:rPr>
      <w:rFonts w:cs="Wingdings"/>
    </w:rPr>
  </w:style>
  <w:style w:type="character" w:customStyle="1" w:styleId="ListLabel123">
    <w:name w:val="ListLabel 123"/>
    <w:rsid w:val="00662EAB"/>
    <w:rPr>
      <w:sz w:val="22"/>
      <w:szCs w:val="22"/>
    </w:rPr>
  </w:style>
  <w:style w:type="character" w:customStyle="1" w:styleId="ListLabel124">
    <w:name w:val="ListLabel 124"/>
    <w:rsid w:val="00662EAB"/>
    <w:rPr>
      <w:rFonts w:cs="Bookman Old Style"/>
    </w:rPr>
  </w:style>
  <w:style w:type="character" w:customStyle="1" w:styleId="ListLabel125">
    <w:name w:val="ListLabel 125"/>
    <w:rsid w:val="00662EAB"/>
    <w:rPr>
      <w:rFonts w:eastAsia="Times New Roman"/>
    </w:rPr>
  </w:style>
  <w:style w:type="character" w:customStyle="1" w:styleId="ListLabel126">
    <w:name w:val="ListLabel 126"/>
    <w:rsid w:val="00662EAB"/>
    <w:rPr>
      <w:rFonts w:eastAsia="Calibri" w:cs="Times New Roman"/>
    </w:rPr>
  </w:style>
  <w:style w:type="character" w:customStyle="1" w:styleId="ListLabel127">
    <w:name w:val="ListLabel 127"/>
    <w:rsid w:val="00662EAB"/>
    <w:rPr>
      <w:rFonts w:cs="Symbol"/>
    </w:rPr>
  </w:style>
  <w:style w:type="character" w:customStyle="1" w:styleId="ListLabel128">
    <w:name w:val="ListLabel 128"/>
    <w:rsid w:val="00662EAB"/>
    <w:rPr>
      <w:rFonts w:cs="OpenSymbol"/>
    </w:rPr>
  </w:style>
  <w:style w:type="character" w:customStyle="1" w:styleId="ListLabel129">
    <w:name w:val="ListLabel 129"/>
    <w:rsid w:val="00662EAB"/>
    <w:rPr>
      <w:rFonts w:cs="Courier New"/>
    </w:rPr>
  </w:style>
  <w:style w:type="character" w:customStyle="1" w:styleId="ListLabel130">
    <w:name w:val="ListLabel 130"/>
    <w:rsid w:val="00662EAB"/>
    <w:rPr>
      <w:rFonts w:cs="Wingdings"/>
    </w:rPr>
  </w:style>
  <w:style w:type="character" w:customStyle="1" w:styleId="ListLabel131">
    <w:name w:val="ListLabel 131"/>
    <w:rsid w:val="00662EAB"/>
    <w:rPr>
      <w:sz w:val="22"/>
      <w:szCs w:val="22"/>
    </w:rPr>
  </w:style>
  <w:style w:type="character" w:customStyle="1" w:styleId="ListLabel132">
    <w:name w:val="ListLabel 132"/>
    <w:rsid w:val="00662EAB"/>
    <w:rPr>
      <w:rFonts w:cs="Bookman Old Style"/>
    </w:rPr>
  </w:style>
  <w:style w:type="character" w:customStyle="1" w:styleId="ListLabel133">
    <w:name w:val="ListLabel 133"/>
    <w:rsid w:val="00662EAB"/>
    <w:rPr>
      <w:rFonts w:cs="Symbol"/>
    </w:rPr>
  </w:style>
  <w:style w:type="character" w:customStyle="1" w:styleId="ListLabel134">
    <w:name w:val="ListLabel 134"/>
    <w:rsid w:val="00662EAB"/>
    <w:rPr>
      <w:rFonts w:cs="OpenSymbol"/>
    </w:rPr>
  </w:style>
  <w:style w:type="character" w:customStyle="1" w:styleId="ListLabel135">
    <w:name w:val="ListLabel 135"/>
    <w:rsid w:val="00662EAB"/>
    <w:rPr>
      <w:rFonts w:cs="Courier New"/>
    </w:rPr>
  </w:style>
  <w:style w:type="character" w:customStyle="1" w:styleId="ListLabel136">
    <w:name w:val="ListLabel 136"/>
    <w:rsid w:val="00662EAB"/>
    <w:rPr>
      <w:rFonts w:cs="Wingdings"/>
    </w:rPr>
  </w:style>
  <w:style w:type="character" w:customStyle="1" w:styleId="ListLabel137">
    <w:name w:val="ListLabel 137"/>
    <w:rsid w:val="00662EAB"/>
    <w:rPr>
      <w:sz w:val="22"/>
      <w:szCs w:val="22"/>
    </w:rPr>
  </w:style>
  <w:style w:type="character" w:customStyle="1" w:styleId="ListLabel138">
    <w:name w:val="ListLabel 138"/>
    <w:rsid w:val="00662EAB"/>
    <w:rPr>
      <w:rFonts w:cs="Bookman Old Style"/>
    </w:rPr>
  </w:style>
  <w:style w:type="character" w:customStyle="1" w:styleId="ListLabel139">
    <w:name w:val="ListLabel 139"/>
    <w:rsid w:val="00662EAB"/>
    <w:rPr>
      <w:rFonts w:cs="Symbol"/>
    </w:rPr>
  </w:style>
  <w:style w:type="character" w:customStyle="1" w:styleId="ListLabel140">
    <w:name w:val="ListLabel 140"/>
    <w:rsid w:val="00662EAB"/>
    <w:rPr>
      <w:rFonts w:cs="OpenSymbol"/>
    </w:rPr>
  </w:style>
  <w:style w:type="character" w:customStyle="1" w:styleId="ListLabel141">
    <w:name w:val="ListLabel 141"/>
    <w:rsid w:val="00662EAB"/>
    <w:rPr>
      <w:rFonts w:cs="Courier New"/>
    </w:rPr>
  </w:style>
  <w:style w:type="character" w:customStyle="1" w:styleId="ListLabel142">
    <w:name w:val="ListLabel 142"/>
    <w:rsid w:val="00662EAB"/>
    <w:rPr>
      <w:rFonts w:cs="Wingdings"/>
    </w:rPr>
  </w:style>
  <w:style w:type="character" w:customStyle="1" w:styleId="ListLabel143">
    <w:name w:val="ListLabel 143"/>
    <w:rsid w:val="00662EAB"/>
    <w:rPr>
      <w:sz w:val="22"/>
      <w:szCs w:val="22"/>
    </w:rPr>
  </w:style>
  <w:style w:type="character" w:customStyle="1" w:styleId="ListLabel144">
    <w:name w:val="ListLabel 144"/>
    <w:rsid w:val="00662EAB"/>
    <w:rPr>
      <w:rFonts w:cs="Bookman Old Style"/>
    </w:rPr>
  </w:style>
  <w:style w:type="character" w:customStyle="1" w:styleId="ListLabel145">
    <w:name w:val="ListLabel 145"/>
    <w:rsid w:val="00662EAB"/>
    <w:rPr>
      <w:rFonts w:cs="Symbol"/>
    </w:rPr>
  </w:style>
  <w:style w:type="character" w:customStyle="1" w:styleId="ListLabel146">
    <w:name w:val="ListLabel 146"/>
    <w:rsid w:val="00662EAB"/>
    <w:rPr>
      <w:rFonts w:cs="OpenSymbol"/>
    </w:rPr>
  </w:style>
  <w:style w:type="character" w:customStyle="1" w:styleId="ListLabel147">
    <w:name w:val="ListLabel 147"/>
    <w:rsid w:val="00662EAB"/>
    <w:rPr>
      <w:rFonts w:cs="Courier New"/>
    </w:rPr>
  </w:style>
  <w:style w:type="character" w:customStyle="1" w:styleId="ListLabel148">
    <w:name w:val="ListLabel 148"/>
    <w:rsid w:val="00662EAB"/>
    <w:rPr>
      <w:rFonts w:cs="Wingdings"/>
    </w:rPr>
  </w:style>
  <w:style w:type="character" w:customStyle="1" w:styleId="ListLabel149">
    <w:name w:val="ListLabel 149"/>
    <w:rsid w:val="00662EAB"/>
    <w:rPr>
      <w:sz w:val="22"/>
      <w:szCs w:val="22"/>
    </w:rPr>
  </w:style>
  <w:style w:type="character" w:customStyle="1" w:styleId="ListLabel150">
    <w:name w:val="ListLabel 150"/>
    <w:rsid w:val="00662EAB"/>
    <w:rPr>
      <w:rFonts w:cs="Bookman Old Style"/>
    </w:rPr>
  </w:style>
  <w:style w:type="character" w:customStyle="1" w:styleId="ListLabel151">
    <w:name w:val="ListLabel 151"/>
    <w:rsid w:val="00662EAB"/>
    <w:rPr>
      <w:rFonts w:cs="Symbol"/>
    </w:rPr>
  </w:style>
  <w:style w:type="character" w:customStyle="1" w:styleId="ListLabel152">
    <w:name w:val="ListLabel 152"/>
    <w:rsid w:val="00662EAB"/>
    <w:rPr>
      <w:rFonts w:cs="OpenSymbol"/>
    </w:rPr>
  </w:style>
  <w:style w:type="character" w:customStyle="1" w:styleId="ListLabel153">
    <w:name w:val="ListLabel 153"/>
    <w:rsid w:val="00662EAB"/>
    <w:rPr>
      <w:rFonts w:cs="Courier New"/>
    </w:rPr>
  </w:style>
  <w:style w:type="character" w:customStyle="1" w:styleId="ListLabel154">
    <w:name w:val="ListLabel 154"/>
    <w:rsid w:val="00662EAB"/>
    <w:rPr>
      <w:rFonts w:cs="Wingdings"/>
    </w:rPr>
  </w:style>
  <w:style w:type="character" w:customStyle="1" w:styleId="ListLabel155">
    <w:name w:val="ListLabel 155"/>
    <w:rsid w:val="00662EAB"/>
    <w:rPr>
      <w:sz w:val="22"/>
      <w:szCs w:val="22"/>
    </w:rPr>
  </w:style>
  <w:style w:type="character" w:customStyle="1" w:styleId="ListLabel156">
    <w:name w:val="ListLabel 156"/>
    <w:rsid w:val="00662EAB"/>
    <w:rPr>
      <w:rFonts w:cs="Bookman Old Style"/>
    </w:rPr>
  </w:style>
  <w:style w:type="character" w:customStyle="1" w:styleId="ListLabel157">
    <w:name w:val="ListLabel 157"/>
    <w:rsid w:val="00662EAB"/>
    <w:rPr>
      <w:rFonts w:cs="Symbol"/>
    </w:rPr>
  </w:style>
  <w:style w:type="character" w:customStyle="1" w:styleId="ListLabel158">
    <w:name w:val="ListLabel 158"/>
    <w:rsid w:val="00662EAB"/>
    <w:rPr>
      <w:rFonts w:cs="OpenSymbol"/>
    </w:rPr>
  </w:style>
  <w:style w:type="character" w:customStyle="1" w:styleId="ListLabel159">
    <w:name w:val="ListLabel 159"/>
    <w:rsid w:val="00662EAB"/>
    <w:rPr>
      <w:rFonts w:cs="Courier New"/>
    </w:rPr>
  </w:style>
  <w:style w:type="character" w:customStyle="1" w:styleId="ListLabel160">
    <w:name w:val="ListLabel 160"/>
    <w:rsid w:val="00662EAB"/>
    <w:rPr>
      <w:rFonts w:cs="Wingdings"/>
    </w:rPr>
  </w:style>
  <w:style w:type="character" w:customStyle="1" w:styleId="ListLabel161">
    <w:name w:val="ListLabel 161"/>
    <w:rsid w:val="00662EAB"/>
    <w:rPr>
      <w:sz w:val="22"/>
      <w:szCs w:val="22"/>
    </w:rPr>
  </w:style>
  <w:style w:type="character" w:customStyle="1" w:styleId="ListLabel162">
    <w:name w:val="ListLabel 162"/>
    <w:rsid w:val="00662EAB"/>
    <w:rPr>
      <w:rFonts w:cs="Bookman Old Style"/>
    </w:rPr>
  </w:style>
  <w:style w:type="character" w:customStyle="1" w:styleId="ListLabel163">
    <w:name w:val="ListLabel 163"/>
    <w:rsid w:val="00662EAB"/>
    <w:rPr>
      <w:rFonts w:cs="Symbol"/>
    </w:rPr>
  </w:style>
  <w:style w:type="character" w:customStyle="1" w:styleId="ListLabel164">
    <w:name w:val="ListLabel 164"/>
    <w:rsid w:val="00662EAB"/>
    <w:rPr>
      <w:rFonts w:cs="OpenSymbol"/>
    </w:rPr>
  </w:style>
  <w:style w:type="character" w:customStyle="1" w:styleId="ListLabel165">
    <w:name w:val="ListLabel 165"/>
    <w:rsid w:val="00662EAB"/>
    <w:rPr>
      <w:rFonts w:cs="Courier New"/>
    </w:rPr>
  </w:style>
  <w:style w:type="character" w:customStyle="1" w:styleId="ListLabel166">
    <w:name w:val="ListLabel 166"/>
    <w:rsid w:val="00662EAB"/>
    <w:rPr>
      <w:rFonts w:cs="Wingdings"/>
    </w:rPr>
  </w:style>
  <w:style w:type="character" w:customStyle="1" w:styleId="ListLabel167">
    <w:name w:val="ListLabel 167"/>
    <w:rsid w:val="00662EAB"/>
    <w:rPr>
      <w:sz w:val="22"/>
      <w:szCs w:val="22"/>
    </w:rPr>
  </w:style>
  <w:style w:type="character" w:customStyle="1" w:styleId="ListLabel168">
    <w:name w:val="ListLabel 168"/>
    <w:rsid w:val="00662EAB"/>
    <w:rPr>
      <w:rFonts w:cs="Bookman Old Style"/>
    </w:rPr>
  </w:style>
  <w:style w:type="character" w:customStyle="1" w:styleId="ListLabel169">
    <w:name w:val="ListLabel 169"/>
    <w:rsid w:val="00662EAB"/>
    <w:rPr>
      <w:rFonts w:cs="Symbol"/>
    </w:rPr>
  </w:style>
  <w:style w:type="character" w:customStyle="1" w:styleId="ListLabel170">
    <w:name w:val="ListLabel 170"/>
    <w:rsid w:val="00662EAB"/>
    <w:rPr>
      <w:rFonts w:cs="OpenSymbol"/>
    </w:rPr>
  </w:style>
  <w:style w:type="character" w:customStyle="1" w:styleId="ListLabel171">
    <w:name w:val="ListLabel 171"/>
    <w:rsid w:val="00662EAB"/>
    <w:rPr>
      <w:rFonts w:cs="Courier New"/>
    </w:rPr>
  </w:style>
  <w:style w:type="character" w:customStyle="1" w:styleId="ListLabel172">
    <w:name w:val="ListLabel 172"/>
    <w:rsid w:val="00662EAB"/>
    <w:rPr>
      <w:rFonts w:cs="Wingdings"/>
    </w:rPr>
  </w:style>
  <w:style w:type="character" w:customStyle="1" w:styleId="ListLabel173">
    <w:name w:val="ListLabel 173"/>
    <w:rsid w:val="00662EAB"/>
    <w:rPr>
      <w:sz w:val="22"/>
      <w:szCs w:val="22"/>
    </w:rPr>
  </w:style>
  <w:style w:type="character" w:customStyle="1" w:styleId="ListLabel174">
    <w:name w:val="ListLabel 174"/>
    <w:rsid w:val="00662EAB"/>
    <w:rPr>
      <w:rFonts w:cs="Bookman Old Style"/>
    </w:rPr>
  </w:style>
  <w:style w:type="character" w:customStyle="1" w:styleId="ListLabel175">
    <w:name w:val="ListLabel 175"/>
    <w:rsid w:val="00662EAB"/>
    <w:rPr>
      <w:rFonts w:cs="Symbol"/>
    </w:rPr>
  </w:style>
  <w:style w:type="character" w:customStyle="1" w:styleId="ListLabel176">
    <w:name w:val="ListLabel 176"/>
    <w:rsid w:val="00662EAB"/>
    <w:rPr>
      <w:rFonts w:cs="OpenSymbol"/>
    </w:rPr>
  </w:style>
  <w:style w:type="character" w:customStyle="1" w:styleId="ListLabel177">
    <w:name w:val="ListLabel 177"/>
    <w:rsid w:val="00662EAB"/>
    <w:rPr>
      <w:rFonts w:cs="Courier New"/>
    </w:rPr>
  </w:style>
  <w:style w:type="character" w:customStyle="1" w:styleId="ListLabel178">
    <w:name w:val="ListLabel 178"/>
    <w:rsid w:val="00662EAB"/>
    <w:rPr>
      <w:rFonts w:cs="Wingdings"/>
    </w:rPr>
  </w:style>
  <w:style w:type="character" w:customStyle="1" w:styleId="ListLabel179">
    <w:name w:val="ListLabel 179"/>
    <w:rsid w:val="00662EAB"/>
    <w:rPr>
      <w:sz w:val="22"/>
      <w:szCs w:val="22"/>
    </w:rPr>
  </w:style>
  <w:style w:type="character" w:customStyle="1" w:styleId="ListLabel180">
    <w:name w:val="ListLabel 180"/>
    <w:rsid w:val="00662EAB"/>
    <w:rPr>
      <w:rFonts w:cs="Bookman Old Style"/>
    </w:rPr>
  </w:style>
  <w:style w:type="character" w:customStyle="1" w:styleId="ListLabel181">
    <w:name w:val="ListLabel 181"/>
    <w:rsid w:val="00662EAB"/>
    <w:rPr>
      <w:rFonts w:cs="Century Gothic"/>
    </w:rPr>
  </w:style>
  <w:style w:type="character" w:customStyle="1" w:styleId="ListLabel182">
    <w:name w:val="ListLabel 182"/>
    <w:rsid w:val="00662EAB"/>
    <w:rPr>
      <w:rFonts w:cs="Symbol"/>
    </w:rPr>
  </w:style>
  <w:style w:type="character" w:customStyle="1" w:styleId="ListLabel183">
    <w:name w:val="ListLabel 183"/>
    <w:rsid w:val="00662EAB"/>
    <w:rPr>
      <w:rFonts w:cs="OpenSymbol"/>
    </w:rPr>
  </w:style>
  <w:style w:type="character" w:customStyle="1" w:styleId="ListLabel184">
    <w:name w:val="ListLabel 184"/>
    <w:rsid w:val="00662EAB"/>
    <w:rPr>
      <w:rFonts w:cs="Courier New"/>
    </w:rPr>
  </w:style>
  <w:style w:type="character" w:customStyle="1" w:styleId="ListLabel185">
    <w:name w:val="ListLabel 185"/>
    <w:rsid w:val="00662EAB"/>
    <w:rPr>
      <w:rFonts w:cs="Wingdings"/>
    </w:rPr>
  </w:style>
  <w:style w:type="character" w:customStyle="1" w:styleId="ListLabel186">
    <w:name w:val="ListLabel 186"/>
    <w:rsid w:val="00662EAB"/>
    <w:rPr>
      <w:sz w:val="22"/>
      <w:szCs w:val="22"/>
    </w:rPr>
  </w:style>
  <w:style w:type="character" w:customStyle="1" w:styleId="ListLabel187">
    <w:name w:val="ListLabel 187"/>
    <w:rsid w:val="00662EAB"/>
    <w:rPr>
      <w:rFonts w:cs="Bookman Old Style"/>
    </w:rPr>
  </w:style>
  <w:style w:type="character" w:customStyle="1" w:styleId="ListLabel188">
    <w:name w:val="ListLabel 188"/>
    <w:rsid w:val="00662EAB"/>
    <w:rPr>
      <w:rFonts w:cs="Century Gothic"/>
    </w:rPr>
  </w:style>
  <w:style w:type="character" w:customStyle="1" w:styleId="ListLabel189">
    <w:name w:val="ListLabel 189"/>
    <w:rsid w:val="00662EAB"/>
    <w:rPr>
      <w:rFonts w:cs="Symbol"/>
    </w:rPr>
  </w:style>
  <w:style w:type="character" w:customStyle="1" w:styleId="ListLabel190">
    <w:name w:val="ListLabel 190"/>
    <w:rsid w:val="00662EAB"/>
    <w:rPr>
      <w:rFonts w:cs="OpenSymbol"/>
    </w:rPr>
  </w:style>
  <w:style w:type="character" w:customStyle="1" w:styleId="ListLabel191">
    <w:name w:val="ListLabel 191"/>
    <w:rsid w:val="00662EAB"/>
    <w:rPr>
      <w:rFonts w:cs="Courier New"/>
    </w:rPr>
  </w:style>
  <w:style w:type="character" w:customStyle="1" w:styleId="ListLabel192">
    <w:name w:val="ListLabel 192"/>
    <w:rsid w:val="00662EAB"/>
    <w:rPr>
      <w:rFonts w:cs="Wingdings"/>
    </w:rPr>
  </w:style>
  <w:style w:type="character" w:customStyle="1" w:styleId="ListLabel193">
    <w:name w:val="ListLabel 193"/>
    <w:rsid w:val="00662EAB"/>
    <w:rPr>
      <w:sz w:val="22"/>
      <w:szCs w:val="22"/>
    </w:rPr>
  </w:style>
  <w:style w:type="character" w:customStyle="1" w:styleId="ListLabel194">
    <w:name w:val="ListLabel 194"/>
    <w:rsid w:val="00662EAB"/>
    <w:rPr>
      <w:rFonts w:cs="Bookman Old Style"/>
    </w:rPr>
  </w:style>
  <w:style w:type="character" w:customStyle="1" w:styleId="ListLabel195">
    <w:name w:val="ListLabel 195"/>
    <w:rsid w:val="00662EAB"/>
    <w:rPr>
      <w:rFonts w:cs="Century Gothic"/>
    </w:rPr>
  </w:style>
  <w:style w:type="character" w:customStyle="1" w:styleId="ListLabel196">
    <w:name w:val="ListLabel 196"/>
    <w:rsid w:val="00662EAB"/>
    <w:rPr>
      <w:rFonts w:cs="Symbol"/>
    </w:rPr>
  </w:style>
  <w:style w:type="character" w:customStyle="1" w:styleId="ListLabel197">
    <w:name w:val="ListLabel 197"/>
    <w:rsid w:val="00662EAB"/>
    <w:rPr>
      <w:rFonts w:cs="OpenSymbol"/>
    </w:rPr>
  </w:style>
  <w:style w:type="character" w:customStyle="1" w:styleId="ListLabel198">
    <w:name w:val="ListLabel 198"/>
    <w:rsid w:val="00662EAB"/>
    <w:rPr>
      <w:rFonts w:cs="Courier New"/>
    </w:rPr>
  </w:style>
  <w:style w:type="character" w:customStyle="1" w:styleId="ListLabel199">
    <w:name w:val="ListLabel 199"/>
    <w:rsid w:val="00662EAB"/>
    <w:rPr>
      <w:rFonts w:cs="Wingdings"/>
    </w:rPr>
  </w:style>
  <w:style w:type="character" w:customStyle="1" w:styleId="ListLabel200">
    <w:name w:val="ListLabel 200"/>
    <w:rsid w:val="00662EAB"/>
    <w:rPr>
      <w:sz w:val="22"/>
      <w:szCs w:val="22"/>
    </w:rPr>
  </w:style>
  <w:style w:type="character" w:customStyle="1" w:styleId="ListLabel201">
    <w:name w:val="ListLabel 201"/>
    <w:rsid w:val="00662EAB"/>
    <w:rPr>
      <w:rFonts w:cs="Bookman Old Style"/>
    </w:rPr>
  </w:style>
  <w:style w:type="character" w:customStyle="1" w:styleId="ListLabel202">
    <w:name w:val="ListLabel 202"/>
    <w:rsid w:val="00662EAB"/>
    <w:rPr>
      <w:rFonts w:cs="Century Gothic"/>
    </w:rPr>
  </w:style>
  <w:style w:type="character" w:customStyle="1" w:styleId="InternetLink">
    <w:name w:val="Internet Link"/>
    <w:rsid w:val="00662EAB"/>
    <w:rPr>
      <w:color w:val="000080"/>
      <w:u w:val="single"/>
    </w:rPr>
  </w:style>
  <w:style w:type="character" w:customStyle="1" w:styleId="ListLabel203">
    <w:name w:val="ListLabel 203"/>
    <w:rsid w:val="00662EAB"/>
    <w:rPr>
      <w:rFonts w:cs="Symbol"/>
    </w:rPr>
  </w:style>
  <w:style w:type="character" w:customStyle="1" w:styleId="ListLabel204">
    <w:name w:val="ListLabel 204"/>
    <w:rsid w:val="00662EAB"/>
    <w:rPr>
      <w:rFonts w:cs="OpenSymbol"/>
    </w:rPr>
  </w:style>
  <w:style w:type="character" w:customStyle="1" w:styleId="ListLabel205">
    <w:name w:val="ListLabel 205"/>
    <w:rsid w:val="00662EAB"/>
    <w:rPr>
      <w:rFonts w:cs="Courier New"/>
    </w:rPr>
  </w:style>
  <w:style w:type="character" w:customStyle="1" w:styleId="ListLabel206">
    <w:name w:val="ListLabel 206"/>
    <w:rsid w:val="00662EAB"/>
    <w:rPr>
      <w:rFonts w:cs="Wingdings"/>
    </w:rPr>
  </w:style>
  <w:style w:type="character" w:customStyle="1" w:styleId="ListLabel207">
    <w:name w:val="ListLabel 207"/>
    <w:rsid w:val="00662EAB"/>
    <w:rPr>
      <w:sz w:val="22"/>
      <w:szCs w:val="22"/>
    </w:rPr>
  </w:style>
  <w:style w:type="character" w:customStyle="1" w:styleId="ListLabel208">
    <w:name w:val="ListLabel 208"/>
    <w:rsid w:val="00662EAB"/>
    <w:rPr>
      <w:rFonts w:cs="Bookman Old Style"/>
    </w:rPr>
  </w:style>
  <w:style w:type="character" w:customStyle="1" w:styleId="ListLabel209">
    <w:name w:val="ListLabel 209"/>
    <w:rsid w:val="00662EAB"/>
    <w:rPr>
      <w:rFonts w:cs="Century Gothic"/>
    </w:rPr>
  </w:style>
  <w:style w:type="character" w:customStyle="1" w:styleId="ListLabel210">
    <w:name w:val="ListLabel 210"/>
    <w:rsid w:val="00662EAB"/>
    <w:rPr>
      <w:rFonts w:cs="Symbol"/>
    </w:rPr>
  </w:style>
  <w:style w:type="character" w:customStyle="1" w:styleId="ListLabel211">
    <w:name w:val="ListLabel 211"/>
    <w:rsid w:val="00662EAB"/>
    <w:rPr>
      <w:rFonts w:cs="OpenSymbol"/>
    </w:rPr>
  </w:style>
  <w:style w:type="character" w:customStyle="1" w:styleId="ListLabel212">
    <w:name w:val="ListLabel 212"/>
    <w:rsid w:val="00662EAB"/>
    <w:rPr>
      <w:rFonts w:cs="Courier New"/>
    </w:rPr>
  </w:style>
  <w:style w:type="character" w:customStyle="1" w:styleId="ListLabel213">
    <w:name w:val="ListLabel 213"/>
    <w:rsid w:val="00662EAB"/>
    <w:rPr>
      <w:rFonts w:cs="Wingdings"/>
    </w:rPr>
  </w:style>
  <w:style w:type="character" w:customStyle="1" w:styleId="ListLabel214">
    <w:name w:val="ListLabel 214"/>
    <w:rsid w:val="00662EAB"/>
    <w:rPr>
      <w:sz w:val="22"/>
      <w:szCs w:val="22"/>
    </w:rPr>
  </w:style>
  <w:style w:type="character" w:customStyle="1" w:styleId="ListLabel215">
    <w:name w:val="ListLabel 215"/>
    <w:rsid w:val="00662EAB"/>
    <w:rPr>
      <w:rFonts w:cs="Bookman Old Style"/>
    </w:rPr>
  </w:style>
  <w:style w:type="character" w:customStyle="1" w:styleId="ListLabel216">
    <w:name w:val="ListLabel 216"/>
    <w:rsid w:val="00662EAB"/>
    <w:rPr>
      <w:rFonts w:cs="Century Gothic"/>
    </w:rPr>
  </w:style>
  <w:style w:type="character" w:customStyle="1" w:styleId="ListLabel217">
    <w:name w:val="ListLabel 217"/>
    <w:rsid w:val="00662EAB"/>
    <w:rPr>
      <w:rFonts w:cs="Symbol"/>
    </w:rPr>
  </w:style>
  <w:style w:type="character" w:customStyle="1" w:styleId="ListLabel218">
    <w:name w:val="ListLabel 218"/>
    <w:rsid w:val="00662EAB"/>
    <w:rPr>
      <w:rFonts w:cs="OpenSymbol"/>
    </w:rPr>
  </w:style>
  <w:style w:type="character" w:customStyle="1" w:styleId="ListLabel219">
    <w:name w:val="ListLabel 219"/>
    <w:rsid w:val="00662EAB"/>
    <w:rPr>
      <w:rFonts w:cs="Courier New"/>
    </w:rPr>
  </w:style>
  <w:style w:type="character" w:customStyle="1" w:styleId="ListLabel220">
    <w:name w:val="ListLabel 220"/>
    <w:rsid w:val="00662EAB"/>
    <w:rPr>
      <w:rFonts w:cs="Wingdings"/>
    </w:rPr>
  </w:style>
  <w:style w:type="character" w:customStyle="1" w:styleId="ListLabel221">
    <w:name w:val="ListLabel 221"/>
    <w:rsid w:val="00662EAB"/>
    <w:rPr>
      <w:sz w:val="22"/>
      <w:szCs w:val="22"/>
    </w:rPr>
  </w:style>
  <w:style w:type="character" w:customStyle="1" w:styleId="ListLabel222">
    <w:name w:val="ListLabel 222"/>
    <w:rsid w:val="00662EAB"/>
    <w:rPr>
      <w:rFonts w:cs="Bookman Old Style"/>
    </w:rPr>
  </w:style>
  <w:style w:type="character" w:customStyle="1" w:styleId="ListLabel223">
    <w:name w:val="ListLabel 223"/>
    <w:rsid w:val="00662EAB"/>
    <w:rPr>
      <w:rFonts w:cs="Century Gothic"/>
    </w:rPr>
  </w:style>
  <w:style w:type="character" w:customStyle="1" w:styleId="ListLabel224">
    <w:name w:val="ListLabel 224"/>
    <w:rsid w:val="00662EAB"/>
    <w:rPr>
      <w:rFonts w:cs="Symbol"/>
    </w:rPr>
  </w:style>
  <w:style w:type="character" w:customStyle="1" w:styleId="ListLabel225">
    <w:name w:val="ListLabel 225"/>
    <w:rsid w:val="00662EAB"/>
    <w:rPr>
      <w:rFonts w:cs="OpenSymbol"/>
    </w:rPr>
  </w:style>
  <w:style w:type="character" w:customStyle="1" w:styleId="ListLabel226">
    <w:name w:val="ListLabel 226"/>
    <w:rsid w:val="00662EAB"/>
    <w:rPr>
      <w:rFonts w:cs="Courier New"/>
    </w:rPr>
  </w:style>
  <w:style w:type="character" w:customStyle="1" w:styleId="ListLabel227">
    <w:name w:val="ListLabel 227"/>
    <w:rsid w:val="00662EAB"/>
    <w:rPr>
      <w:rFonts w:cs="Wingdings"/>
    </w:rPr>
  </w:style>
  <w:style w:type="character" w:customStyle="1" w:styleId="ListLabel228">
    <w:name w:val="ListLabel 228"/>
    <w:rsid w:val="00662EAB"/>
    <w:rPr>
      <w:sz w:val="22"/>
      <w:szCs w:val="22"/>
    </w:rPr>
  </w:style>
  <w:style w:type="character" w:customStyle="1" w:styleId="ListLabel229">
    <w:name w:val="ListLabel 229"/>
    <w:rsid w:val="00662EAB"/>
    <w:rPr>
      <w:rFonts w:cs="Bookman Old Style"/>
    </w:rPr>
  </w:style>
  <w:style w:type="character" w:customStyle="1" w:styleId="ListLabel230">
    <w:name w:val="ListLabel 230"/>
    <w:rsid w:val="00662EAB"/>
    <w:rPr>
      <w:rFonts w:cs="Century Gothic"/>
    </w:rPr>
  </w:style>
  <w:style w:type="paragraph" w:customStyle="1" w:styleId="Heading">
    <w:name w:val="Heading"/>
    <w:basedOn w:val="Normal"/>
    <w:next w:val="TextBody"/>
    <w:rsid w:val="00662EAB"/>
    <w:pPr>
      <w:keepNext/>
      <w:suppressAutoHyphens/>
      <w:spacing w:before="240" w:after="120"/>
    </w:pPr>
    <w:rPr>
      <w:rFonts w:ascii="Liberation Sans" w:eastAsia="Lucida Sans Unicode" w:hAnsi="Liberation Sans" w:cs="Mangal"/>
      <w:color w:val="00000A"/>
      <w:sz w:val="28"/>
      <w:szCs w:val="28"/>
    </w:rPr>
  </w:style>
  <w:style w:type="paragraph" w:customStyle="1" w:styleId="TextBody">
    <w:name w:val="Text Body"/>
    <w:basedOn w:val="Normal"/>
    <w:rsid w:val="00662EAB"/>
    <w:pPr>
      <w:suppressAutoHyphens/>
      <w:spacing w:after="120" w:line="288" w:lineRule="auto"/>
    </w:pPr>
    <w:rPr>
      <w:color w:val="00000A"/>
      <w:lang w:val="en-GB"/>
    </w:rPr>
  </w:style>
  <w:style w:type="paragraph" w:styleId="List">
    <w:name w:val="List"/>
    <w:basedOn w:val="Normal"/>
    <w:rsid w:val="00662EAB"/>
    <w:pPr>
      <w:suppressAutoHyphens/>
      <w:ind w:left="283" w:hanging="283"/>
    </w:pPr>
    <w:rPr>
      <w:rFonts w:cs="Mangal"/>
      <w:color w:val="00000A"/>
      <w:lang w:val="en-GB"/>
    </w:rPr>
  </w:style>
  <w:style w:type="paragraph" w:styleId="Caption">
    <w:name w:val="caption"/>
    <w:basedOn w:val="Normal"/>
    <w:rsid w:val="00662EAB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paragraph" w:customStyle="1" w:styleId="Index">
    <w:name w:val="Index"/>
    <w:basedOn w:val="Normal"/>
    <w:rsid w:val="00662EAB"/>
    <w:pPr>
      <w:suppressLineNumbers/>
      <w:suppressAutoHyphens/>
    </w:pPr>
    <w:rPr>
      <w:rFonts w:cs="Mangal"/>
      <w:color w:val="00000A"/>
    </w:rPr>
  </w:style>
  <w:style w:type="paragraph" w:customStyle="1" w:styleId="TextBodyIndent">
    <w:name w:val="Text Body Indent"/>
    <w:basedOn w:val="Normal"/>
    <w:rsid w:val="00662EAB"/>
    <w:pPr>
      <w:suppressAutoHyphens/>
      <w:spacing w:after="120"/>
      <w:ind w:left="283"/>
    </w:pPr>
    <w:rPr>
      <w:color w:val="00000A"/>
    </w:rPr>
  </w:style>
  <w:style w:type="paragraph" w:styleId="BalloonText">
    <w:name w:val="Balloon Text"/>
    <w:basedOn w:val="Normal"/>
    <w:link w:val="BalloonTextChar"/>
    <w:rsid w:val="00662EAB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662EA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E27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73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23D9"/>
    <w:rPr>
      <w:b/>
      <w:bCs/>
    </w:rPr>
  </w:style>
  <w:style w:type="character" w:customStyle="1" w:styleId="a">
    <w:name w:val="a"/>
    <w:basedOn w:val="DefaultParagraphFont"/>
    <w:rsid w:val="00E31744"/>
  </w:style>
  <w:style w:type="character" w:customStyle="1" w:styleId="l6">
    <w:name w:val="l6"/>
    <w:basedOn w:val="DefaultParagraphFont"/>
    <w:rsid w:val="00E31744"/>
  </w:style>
  <w:style w:type="character" w:customStyle="1" w:styleId="l7">
    <w:name w:val="l7"/>
    <w:basedOn w:val="DefaultParagraphFont"/>
    <w:rsid w:val="00E31744"/>
  </w:style>
  <w:style w:type="character" w:customStyle="1" w:styleId="FooterChar">
    <w:name w:val="Footer Char"/>
    <w:basedOn w:val="DefaultParagraphFont"/>
    <w:link w:val="Footer"/>
    <w:uiPriority w:val="99"/>
    <w:rsid w:val="00D10B58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0B5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29D1-A623-4A65-8DAD-62B9518E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283</cp:revision>
  <cp:lastPrinted>2017-11-03T08:31:00Z</cp:lastPrinted>
  <dcterms:created xsi:type="dcterms:W3CDTF">2014-01-10T11:17:00Z</dcterms:created>
  <dcterms:modified xsi:type="dcterms:W3CDTF">2017-11-03T08:31:00Z</dcterms:modified>
</cp:coreProperties>
</file>